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6"/>
        <w:rPr>
          <w:rFonts w:ascii="Times New Roman"/>
          <w:sz w:val="18"/>
        </w:rPr>
      </w:pPr>
    </w:p>
    <w:p>
      <w:pPr>
        <w:pStyle w:val="4"/>
        <w:spacing w:before="55"/>
        <w:ind w:left="351"/>
        <w:rPr>
          <w:rFonts w:hint="eastAsia" w:ascii="黑体" w:eastAsia="黑体"/>
        </w:rPr>
      </w:pPr>
      <w:r>
        <w:rPr>
          <w:rFonts w:hint="eastAsia" w:ascii="黑体" w:eastAsia="黑体"/>
        </w:rPr>
        <w:t>附件</w:t>
      </w:r>
      <w:r>
        <w:rPr>
          <w:rFonts w:hint="eastAsia" w:ascii="黑体" w:eastAsia="黑体"/>
          <w:lang w:val="en-US" w:eastAsia="zh-CN"/>
        </w:rPr>
        <w:t>1</w:t>
      </w:r>
    </w:p>
    <w:p>
      <w:pPr>
        <w:pStyle w:val="4"/>
        <w:keepNext w:val="0"/>
        <w:keepLines w:val="0"/>
        <w:pageBreakBefore w:val="0"/>
        <w:widowControl w:val="0"/>
        <w:kinsoku/>
        <w:wordWrap/>
        <w:overflowPunct/>
        <w:topLinePunct w:val="0"/>
        <w:autoSpaceDE w:val="0"/>
        <w:autoSpaceDN w:val="0"/>
        <w:bidi w:val="0"/>
        <w:adjustRightInd/>
        <w:snapToGrid/>
        <w:spacing w:before="10" w:line="240" w:lineRule="auto"/>
        <w:textAlignment w:val="auto"/>
        <w:rPr>
          <w:rFonts w:ascii="黑体"/>
          <w:sz w:val="25"/>
        </w:rPr>
      </w:pPr>
    </w:p>
    <w:p>
      <w:pPr>
        <w:pStyle w:val="2"/>
        <w:keepNext w:val="0"/>
        <w:keepLines w:val="0"/>
        <w:pageBreakBefore w:val="0"/>
        <w:widowControl w:val="0"/>
        <w:kinsoku/>
        <w:wordWrap/>
        <w:overflowPunct/>
        <w:topLinePunct w:val="0"/>
        <w:autoSpaceDE w:val="0"/>
        <w:autoSpaceDN w:val="0"/>
        <w:bidi w:val="0"/>
        <w:adjustRightInd/>
        <w:snapToGrid/>
        <w:spacing w:line="240" w:lineRule="auto"/>
        <w:ind w:left="3893" w:right="638" w:hanging="3356"/>
        <w:textAlignment w:val="auto"/>
      </w:pPr>
      <w:r>
        <w:t>2025 年度河北省农业科技成果转化资金项目申报指南</w:t>
      </w:r>
    </w:p>
    <w:p>
      <w:pPr>
        <w:pStyle w:val="4"/>
        <w:rPr>
          <w:rFonts w:ascii="方正小标宋简体"/>
          <w:sz w:val="34"/>
        </w:rPr>
      </w:pPr>
    </w:p>
    <w:p>
      <w:pPr>
        <w:pStyle w:val="4"/>
        <w:ind w:left="991"/>
        <w:rPr>
          <w:rFonts w:hint="eastAsia" w:ascii="黑体" w:eastAsia="黑体"/>
        </w:rPr>
      </w:pPr>
      <w:bookmarkStart w:id="0" w:name="一、总体思路"/>
      <w:bookmarkEnd w:id="0"/>
      <w:r>
        <w:rPr>
          <w:rFonts w:hint="eastAsia" w:ascii="黑体" w:eastAsia="黑体"/>
        </w:rPr>
        <w:t>一、总体思路</w:t>
      </w:r>
    </w:p>
    <w:p>
      <w:pPr>
        <w:pStyle w:val="4"/>
        <w:spacing w:before="149" w:line="328" w:lineRule="auto"/>
        <w:ind w:left="351" w:right="333" w:firstLine="640"/>
      </w:pPr>
      <w:r>
        <w:rPr>
          <w:spacing w:val="-7"/>
        </w:rPr>
        <w:t>针对提升河北省农业质量效益和竞争力、提高农业对全省经</w:t>
      </w:r>
      <w:r>
        <w:rPr>
          <w:spacing w:val="-13"/>
        </w:rPr>
        <w:t>济社会发展贡献度需求，以推动新质生产力发展为目标，熟化转</w:t>
      </w:r>
      <w:r>
        <w:rPr>
          <w:spacing w:val="-17"/>
        </w:rPr>
        <w:t>化一批产业急需的优良新品种、技术含量高的专利技术和产业化应用前景好的新产品，形成一批可推广应用的技术规范或标准， 建立一批引领带动能力强的示范基地，为推进农业农村现代化， 建设农业强省、宜居宜业和美乡村提供科技支撑。</w:t>
      </w:r>
    </w:p>
    <w:p>
      <w:pPr>
        <w:pStyle w:val="4"/>
        <w:spacing w:line="400" w:lineRule="exact"/>
        <w:ind w:left="991"/>
        <w:rPr>
          <w:rFonts w:hint="eastAsia" w:ascii="黑体" w:eastAsia="黑体"/>
        </w:rPr>
      </w:pPr>
      <w:bookmarkStart w:id="1" w:name="二、支持重点"/>
      <w:bookmarkEnd w:id="1"/>
      <w:r>
        <w:rPr>
          <w:rFonts w:hint="eastAsia" w:ascii="黑体" w:eastAsia="黑体"/>
        </w:rPr>
        <w:t>二、支持重点</w:t>
      </w:r>
    </w:p>
    <w:p>
      <w:pPr>
        <w:pStyle w:val="3"/>
        <w:spacing w:before="250" w:line="386" w:lineRule="auto"/>
        <w:ind w:right="1586"/>
      </w:pPr>
      <w:r>
        <w:rPr>
          <w:w w:val="95"/>
        </w:rPr>
        <w:t xml:space="preserve">重点领域一：提升粮食和重要农产品稳产保供能力 </w:t>
      </w:r>
      <w:r>
        <w:t>优先主题一：农作物新品种</w:t>
      </w:r>
    </w:p>
    <w:p>
      <w:pPr>
        <w:pStyle w:val="4"/>
        <w:spacing w:line="311" w:lineRule="exact"/>
        <w:ind w:left="991"/>
      </w:pPr>
      <w:r>
        <w:t>支持重点：聚焦转化一批生产急需的自主优良品种，重点支</w:t>
      </w:r>
    </w:p>
    <w:p>
      <w:pPr>
        <w:pStyle w:val="4"/>
        <w:spacing w:before="149" w:line="328" w:lineRule="auto"/>
        <w:ind w:left="351" w:right="450"/>
        <w:jc w:val="both"/>
      </w:pPr>
      <w:r>
        <w:rPr>
          <w:spacing w:val="-8"/>
        </w:rPr>
        <w:t>持耐盐碱作物新品种及优质麦、优质专用玉米、“双高”大豆、</w:t>
      </w:r>
      <w:r>
        <w:rPr>
          <w:spacing w:val="-14"/>
          <w:w w:val="95"/>
        </w:rPr>
        <w:t xml:space="preserve">高油酸花生及特色油料、棉花、杂粮、蔬菜、薯类、食用菌、水 </w:t>
      </w:r>
      <w:r>
        <w:rPr>
          <w:spacing w:val="-12"/>
          <w:w w:val="95"/>
        </w:rPr>
        <w:t xml:space="preserve">果、干果、道地中药材等优势特色新品种的良种规模化繁育与示 </w:t>
      </w:r>
      <w:r>
        <w:rPr>
          <w:spacing w:val="-12"/>
        </w:rPr>
        <w:t>范。</w:t>
      </w:r>
    </w:p>
    <w:p>
      <w:pPr>
        <w:pStyle w:val="4"/>
        <w:spacing w:line="328" w:lineRule="auto"/>
        <w:ind w:left="351" w:right="451" w:firstLine="640"/>
      </w:pPr>
      <w:r>
        <w:rPr>
          <w:spacing w:val="-7"/>
        </w:rPr>
        <w:t xml:space="preserve">基本要求:新品种必须是 </w:t>
      </w:r>
      <w:r>
        <w:t>2022</w:t>
      </w:r>
      <w:r>
        <w:rPr>
          <w:spacing w:val="-23"/>
        </w:rPr>
        <w:t xml:space="preserve"> 年以后(含 </w:t>
      </w:r>
      <w:r>
        <w:t>2022</w:t>
      </w:r>
      <w:r>
        <w:rPr>
          <w:spacing w:val="-12"/>
        </w:rPr>
        <w:t xml:space="preserve"> 年)通过省级及以上审定（认定</w:t>
      </w:r>
      <w:r>
        <w:rPr>
          <w:spacing w:val="-159"/>
        </w:rPr>
        <w:t>）</w:t>
      </w:r>
      <w:r>
        <w:t>、登记、鉴定或得到相关职能部门认可的品</w:t>
      </w:r>
    </w:p>
    <w:p>
      <w:pPr>
        <w:spacing w:after="0" w:line="328" w:lineRule="auto"/>
        <w:sectPr>
          <w:pgSz w:w="11910" w:h="16840"/>
          <w:pgMar w:top="1580" w:right="1080" w:bottom="280" w:left="1180" w:header="720" w:footer="720" w:gutter="0"/>
          <w:cols w:space="720" w:num="1"/>
        </w:sectPr>
      </w:pPr>
    </w:p>
    <w:p>
      <w:pPr>
        <w:pStyle w:val="4"/>
        <w:rPr>
          <w:sz w:val="20"/>
        </w:rPr>
      </w:pPr>
    </w:p>
    <w:p>
      <w:pPr>
        <w:pStyle w:val="4"/>
        <w:spacing w:before="11"/>
        <w:rPr>
          <w:sz w:val="24"/>
        </w:rPr>
      </w:pPr>
    </w:p>
    <w:p>
      <w:pPr>
        <w:pStyle w:val="4"/>
        <w:spacing w:before="54" w:line="326" w:lineRule="auto"/>
        <w:ind w:left="991" w:right="333" w:hanging="641"/>
      </w:pPr>
      <w:r>
        <w:t>种，品种应当有明确的特点，符合河北优势特色产业发展需要。绩效目标:新品种要形成种子(种苗)繁育技术体系和配套栽</w:t>
      </w:r>
    </w:p>
    <w:p>
      <w:pPr>
        <w:pStyle w:val="4"/>
        <w:spacing w:before="4" w:line="328" w:lineRule="auto"/>
        <w:ind w:left="351" w:right="451"/>
      </w:pPr>
      <w:r>
        <w:rPr>
          <w:spacing w:val="-11"/>
          <w:w w:val="95"/>
        </w:rPr>
        <w:t xml:space="preserve">培技术规范或标准，建立一定规模种子(种苗)繁育基地和配套栽 </w:t>
      </w:r>
      <w:r>
        <w:rPr>
          <w:spacing w:val="-11"/>
        </w:rPr>
        <w:t>培技术示范基地。</w:t>
      </w:r>
    </w:p>
    <w:p>
      <w:pPr>
        <w:pStyle w:val="3"/>
        <w:spacing w:line="407" w:lineRule="exact"/>
      </w:pPr>
      <w:r>
        <w:t>优先主题二：畜禽、水产新品种</w:t>
      </w:r>
    </w:p>
    <w:p>
      <w:pPr>
        <w:pStyle w:val="4"/>
        <w:spacing w:before="149" w:line="328" w:lineRule="auto"/>
        <w:ind w:left="351" w:right="333" w:firstLine="640"/>
      </w:pPr>
      <w:r>
        <w:t>支持重点：聚焦标准化养殖，重点支持蛋禽、肉禽、生猪、</w:t>
      </w:r>
      <w:r>
        <w:rPr>
          <w:spacing w:val="-12"/>
        </w:rPr>
        <w:t>奶牛、肉牛、肉羊、特色畜禽、特色水产等新品种的规模化繁育与养殖示范。</w:t>
      </w:r>
    </w:p>
    <w:p>
      <w:pPr>
        <w:pStyle w:val="4"/>
        <w:spacing w:line="328" w:lineRule="auto"/>
        <w:ind w:left="351" w:right="290" w:firstLine="640"/>
      </w:pPr>
      <w:r>
        <w:rPr>
          <w:spacing w:val="-12"/>
        </w:rPr>
        <w:t>基本要求：新品种必须是</w:t>
      </w:r>
      <w:r>
        <w:t>2022</w:t>
      </w:r>
      <w:r>
        <w:rPr>
          <w:spacing w:val="-12"/>
        </w:rPr>
        <w:t xml:space="preserve"> 年以后(含</w:t>
      </w:r>
      <w:r>
        <w:t>2022</w:t>
      </w:r>
      <w:r>
        <w:rPr>
          <w:spacing w:val="-16"/>
        </w:rPr>
        <w:t xml:space="preserve"> 年)通过审定、</w:t>
      </w:r>
      <w:r>
        <w:rPr>
          <w:spacing w:val="-21"/>
        </w:rPr>
        <w:t>鉴定或得到相关职能部门认可的品种或配套系，品种或配套系应当有明确的特点，在适应本地环境、生产性能等方面表现突出， 符合河北特色优势产业发展需要。</w:t>
      </w:r>
    </w:p>
    <w:p>
      <w:pPr>
        <w:pStyle w:val="4"/>
        <w:spacing w:line="326" w:lineRule="auto"/>
        <w:ind w:left="351" w:right="333" w:firstLine="640"/>
      </w:pPr>
      <w:r>
        <w:t>绩效目标：畜禽、水产品要形成一定规模的品种供应能力， 并形成配套的繁育技术体系、养殖技术规范或标准，建立起一定规模的良种繁育基地和养殖示范基地。</w:t>
      </w:r>
    </w:p>
    <w:p>
      <w:pPr>
        <w:pStyle w:val="3"/>
      </w:pPr>
      <w:r>
        <w:t>优先主题三：农产品优质高效种养技术</w:t>
      </w:r>
    </w:p>
    <w:p>
      <w:pPr>
        <w:pStyle w:val="4"/>
        <w:spacing w:before="146" w:line="328" w:lineRule="auto"/>
        <w:ind w:left="351" w:right="333" w:firstLine="640"/>
        <w:jc w:val="both"/>
      </w:pPr>
      <w:r>
        <w:t>支持重点：聚焦粮油、蔬菜、果品、中药材、奶业、畜禽、水产等产业，重点支持农产品稳产提质、节本增效、种养结合、土壤改良、废弃物利用等新技术的转化与熟化。</w:t>
      </w:r>
    </w:p>
    <w:p>
      <w:pPr>
        <w:pStyle w:val="4"/>
        <w:spacing w:line="326" w:lineRule="auto"/>
        <w:ind w:left="351" w:right="451" w:firstLine="640"/>
      </w:pPr>
      <w:r>
        <w:rPr>
          <w:spacing w:val="-18"/>
        </w:rPr>
        <w:t xml:space="preserve">基本要求：新技术成果必须是 </w:t>
      </w:r>
      <w:r>
        <w:t>2022</w:t>
      </w:r>
      <w:r>
        <w:rPr>
          <w:spacing w:val="-25"/>
        </w:rPr>
        <w:t xml:space="preserve"> 年以后(含 </w:t>
      </w:r>
      <w:r>
        <w:t>2022</w:t>
      </w:r>
      <w:r>
        <w:rPr>
          <w:spacing w:val="-17"/>
        </w:rPr>
        <w:t xml:space="preserve"> 年)获得的发明专利或国内领先水平以上成果。</w:t>
      </w:r>
    </w:p>
    <w:p>
      <w:pPr>
        <w:pStyle w:val="4"/>
        <w:ind w:left="991"/>
      </w:pPr>
      <w:r>
        <w:t>绩效目标：形成能够指导用户的种植、养殖技术规程或标准，</w:t>
      </w:r>
    </w:p>
    <w:p>
      <w:pPr>
        <w:spacing w:after="0"/>
        <w:sectPr>
          <w:pgSz w:w="11910" w:h="16840"/>
          <w:pgMar w:top="1580" w:right="1080" w:bottom="280" w:left="1180" w:header="720" w:footer="720" w:gutter="0"/>
          <w:cols w:space="720" w:num="1"/>
        </w:sectPr>
      </w:pPr>
    </w:p>
    <w:p>
      <w:pPr>
        <w:pStyle w:val="4"/>
        <w:rPr>
          <w:sz w:val="20"/>
        </w:rPr>
      </w:pPr>
    </w:p>
    <w:p>
      <w:pPr>
        <w:pStyle w:val="4"/>
        <w:spacing w:before="11"/>
        <w:rPr>
          <w:sz w:val="24"/>
        </w:rPr>
      </w:pPr>
    </w:p>
    <w:p>
      <w:pPr>
        <w:spacing w:before="54" w:line="326" w:lineRule="auto"/>
        <w:ind w:left="991" w:right="2573" w:hanging="641"/>
        <w:jc w:val="left"/>
        <w:rPr>
          <w:b/>
          <w:sz w:val="32"/>
        </w:rPr>
      </w:pPr>
      <w:r>
        <w:rPr>
          <w:sz w:val="32"/>
        </w:rPr>
        <w:t>在特色农产品优势区建立一定规模的示范基地。</w:t>
      </w:r>
      <w:r>
        <w:rPr>
          <w:b/>
          <w:sz w:val="32"/>
        </w:rPr>
        <w:t>优先主题四：盐碱地综合利用技术和产品</w:t>
      </w:r>
    </w:p>
    <w:p>
      <w:pPr>
        <w:pStyle w:val="4"/>
        <w:spacing w:before="4" w:line="328" w:lineRule="auto"/>
        <w:ind w:left="351" w:right="449" w:firstLine="640"/>
        <w:jc w:val="both"/>
      </w:pPr>
      <w:r>
        <w:rPr>
          <w:spacing w:val="-12"/>
          <w:w w:val="95"/>
        </w:rPr>
        <w:t xml:space="preserve">支持重点：聚焦滨海盐碱地和内陆盐碱地综合开发利用关键 </w:t>
      </w:r>
      <w:r>
        <w:rPr>
          <w:spacing w:val="-14"/>
        </w:rPr>
        <w:t>制约因子，重点支持盐碱地综合利用、盐碱消减技术、盐碱地生</w:t>
      </w:r>
      <w:r>
        <w:rPr>
          <w:spacing w:val="-15"/>
          <w:w w:val="95"/>
        </w:rPr>
        <w:t xml:space="preserve">态高效养殖技术、盐碱治理工程装备和土壤调理剂等新成果的转 </w:t>
      </w:r>
      <w:r>
        <w:rPr>
          <w:spacing w:val="-15"/>
        </w:rPr>
        <w:t>化与熟化。</w:t>
      </w:r>
    </w:p>
    <w:p>
      <w:pPr>
        <w:pStyle w:val="4"/>
        <w:spacing w:line="326" w:lineRule="auto"/>
        <w:ind w:left="351" w:right="449" w:firstLine="640"/>
        <w:jc w:val="both"/>
      </w:pPr>
      <w:r>
        <w:rPr>
          <w:spacing w:val="-19"/>
        </w:rPr>
        <w:t xml:space="preserve">基本要求：新成果必须是 </w:t>
      </w:r>
      <w:r>
        <w:t>2022</w:t>
      </w:r>
      <w:r>
        <w:rPr>
          <w:spacing w:val="-25"/>
        </w:rPr>
        <w:t xml:space="preserve"> 年以后(含 </w:t>
      </w:r>
      <w:r>
        <w:t>2022</w:t>
      </w:r>
      <w:r>
        <w:rPr>
          <w:spacing w:val="-13"/>
        </w:rPr>
        <w:t xml:space="preserve"> 年)获得的发明专利技术、开发的新产品或国内领先水平以上成果。</w:t>
      </w:r>
    </w:p>
    <w:p>
      <w:pPr>
        <w:pStyle w:val="4"/>
        <w:spacing w:line="328" w:lineRule="auto"/>
        <w:ind w:left="351" w:right="449" w:firstLine="640"/>
        <w:jc w:val="both"/>
      </w:pPr>
      <w:r>
        <w:rPr>
          <w:spacing w:val="-11"/>
          <w:w w:val="95"/>
        </w:rPr>
        <w:t xml:space="preserve">绩效目标：技术形成能够指导用户的种植、养殖技术规程或 </w:t>
      </w:r>
      <w:r>
        <w:rPr>
          <w:spacing w:val="-11"/>
        </w:rPr>
        <w:t>标准，在特色农产品优势区建立一定规模的示范基地;产品需满</w:t>
      </w:r>
      <w:r>
        <w:rPr>
          <w:spacing w:val="-16"/>
          <w:w w:val="95"/>
        </w:rPr>
        <w:t xml:space="preserve">足相关行业标准要求，并取得相应生产许可，形成加工制造工艺 </w:t>
      </w:r>
      <w:r>
        <w:rPr>
          <w:spacing w:val="-16"/>
        </w:rPr>
        <w:t>流程规范，并建立中试生产线。</w:t>
      </w:r>
    </w:p>
    <w:p>
      <w:pPr>
        <w:pStyle w:val="3"/>
        <w:spacing w:line="326" w:lineRule="auto"/>
        <w:ind w:right="3513"/>
      </w:pPr>
      <w:r>
        <w:t>重点领域二：提升农产品加工水平 优先主题一：预制菜加工技术和产品</w:t>
      </w:r>
    </w:p>
    <w:p>
      <w:pPr>
        <w:pStyle w:val="4"/>
        <w:spacing w:line="328" w:lineRule="auto"/>
        <w:ind w:left="351" w:right="333" w:firstLine="640"/>
      </w:pPr>
      <w:r>
        <w:t>支持重点：聚焦京津冀都市对高品质、便捷化农产品需求， 重点支持方便、营养及地方特色预制菜产品及技术转化。</w:t>
      </w:r>
    </w:p>
    <w:p>
      <w:pPr>
        <w:pStyle w:val="4"/>
        <w:spacing w:line="326" w:lineRule="auto"/>
        <w:ind w:left="351" w:right="451" w:firstLine="640"/>
        <w:jc w:val="both"/>
      </w:pPr>
      <w:r>
        <w:rPr>
          <w:spacing w:val="-12"/>
        </w:rPr>
        <w:t xml:space="preserve">基本要求：技术成果必须是 </w:t>
      </w:r>
      <w:r>
        <w:t>2022</w:t>
      </w:r>
      <w:r>
        <w:rPr>
          <w:spacing w:val="-31"/>
        </w:rPr>
        <w:t xml:space="preserve"> 年以后</w:t>
      </w:r>
      <w:r>
        <w:t>（</w:t>
      </w:r>
      <w:r>
        <w:rPr>
          <w:spacing w:val="-43"/>
        </w:rPr>
        <w:t xml:space="preserve">含 </w:t>
      </w:r>
      <w:r>
        <w:t>2022</w:t>
      </w:r>
      <w:r>
        <w:rPr>
          <w:spacing w:val="-42"/>
        </w:rPr>
        <w:t xml:space="preserve"> 年</w:t>
      </w:r>
      <w:r>
        <w:rPr>
          <w:spacing w:val="-39"/>
        </w:rPr>
        <w:t>）</w:t>
      </w:r>
      <w:r>
        <w:t>取得的发明专利或国内领先以上水平的成果。</w:t>
      </w:r>
    </w:p>
    <w:p>
      <w:pPr>
        <w:pStyle w:val="4"/>
        <w:spacing w:line="326" w:lineRule="auto"/>
        <w:ind w:left="351" w:right="290" w:firstLine="640"/>
      </w:pPr>
      <w:r>
        <w:rPr>
          <w:spacing w:val="-19"/>
          <w:w w:val="95"/>
        </w:rPr>
        <w:t xml:space="preserve">绩效目标：产品需满足相关标准要求，并取得相应生产许可， </w:t>
      </w:r>
      <w:r>
        <w:rPr>
          <w:spacing w:val="-19"/>
        </w:rPr>
        <w:t>形成加工制造工艺流程规范，并建立中试生产线；技术应形成技术规程或标准，并建立中试生产线。</w:t>
      </w:r>
    </w:p>
    <w:p>
      <w:pPr>
        <w:pStyle w:val="3"/>
        <w:spacing w:before="6"/>
      </w:pPr>
      <w:r>
        <w:t>优先主题二：农产品梯次加工技术和产品</w:t>
      </w:r>
    </w:p>
    <w:p>
      <w:pPr>
        <w:spacing w:after="0"/>
        <w:sectPr>
          <w:pgSz w:w="11910" w:h="16840"/>
          <w:pgMar w:top="1580" w:right="1080" w:bottom="280" w:left="1180" w:header="720" w:footer="720" w:gutter="0"/>
          <w:cols w:space="720" w:num="1"/>
        </w:sectPr>
      </w:pPr>
    </w:p>
    <w:p>
      <w:pPr>
        <w:pStyle w:val="4"/>
        <w:rPr>
          <w:b/>
          <w:sz w:val="20"/>
        </w:rPr>
      </w:pPr>
    </w:p>
    <w:p>
      <w:pPr>
        <w:pStyle w:val="4"/>
        <w:spacing w:before="11"/>
        <w:rPr>
          <w:b/>
          <w:sz w:val="24"/>
        </w:rPr>
      </w:pPr>
    </w:p>
    <w:p>
      <w:pPr>
        <w:pStyle w:val="4"/>
        <w:spacing w:before="54" w:line="326" w:lineRule="auto"/>
        <w:ind w:left="351" w:right="450" w:firstLine="640"/>
        <w:jc w:val="both"/>
      </w:pPr>
      <w:r>
        <w:rPr>
          <w:spacing w:val="-10"/>
          <w:w w:val="95"/>
        </w:rPr>
        <w:t xml:space="preserve">支持重点：聚焦粮油、奶业、果蔬、中药材、精品肉类、中 </w:t>
      </w:r>
      <w:r>
        <w:rPr>
          <w:spacing w:val="-16"/>
          <w:w w:val="95"/>
        </w:rPr>
        <w:t xml:space="preserve">央厨房等特色产业发展需求，重点支持贮运保鲜及梯次加工技术 </w:t>
      </w:r>
      <w:r>
        <w:rPr>
          <w:spacing w:val="-16"/>
        </w:rPr>
        <w:t>和产品。</w:t>
      </w:r>
    </w:p>
    <w:p>
      <w:pPr>
        <w:pStyle w:val="4"/>
        <w:spacing w:before="8" w:line="326" w:lineRule="auto"/>
        <w:ind w:left="351" w:right="451" w:firstLine="640"/>
        <w:jc w:val="both"/>
      </w:pPr>
      <w:r>
        <w:rPr>
          <w:spacing w:val="-12"/>
        </w:rPr>
        <w:t xml:space="preserve">基本要求：技术成果必须是 </w:t>
      </w:r>
      <w:r>
        <w:t>2022</w:t>
      </w:r>
      <w:r>
        <w:rPr>
          <w:spacing w:val="-31"/>
        </w:rPr>
        <w:t xml:space="preserve"> 年以后</w:t>
      </w:r>
      <w:r>
        <w:t>（</w:t>
      </w:r>
      <w:r>
        <w:rPr>
          <w:spacing w:val="-43"/>
        </w:rPr>
        <w:t xml:space="preserve">含 </w:t>
      </w:r>
      <w:r>
        <w:t>2022</w:t>
      </w:r>
      <w:r>
        <w:rPr>
          <w:spacing w:val="-42"/>
        </w:rPr>
        <w:t xml:space="preserve"> 年</w:t>
      </w:r>
      <w:r>
        <w:rPr>
          <w:spacing w:val="-39"/>
        </w:rPr>
        <w:t>）</w:t>
      </w:r>
      <w:r>
        <w:t>取得的发明专利或国内领先水平以上成果。</w:t>
      </w:r>
    </w:p>
    <w:p>
      <w:pPr>
        <w:pStyle w:val="4"/>
        <w:spacing w:before="3" w:line="328" w:lineRule="auto"/>
        <w:ind w:left="351" w:right="290" w:firstLine="640"/>
      </w:pPr>
      <w:r>
        <w:rPr>
          <w:spacing w:val="-19"/>
          <w:w w:val="95"/>
        </w:rPr>
        <w:t xml:space="preserve">绩效目标：产品需满足相关标准要求，并取得相应生产许可， </w:t>
      </w:r>
      <w:r>
        <w:rPr>
          <w:spacing w:val="-19"/>
        </w:rPr>
        <w:t>形成加工制造工艺流程规范，并建立中试生产线；专利技术应形成技术规程或标准，并建立中试生产线。</w:t>
      </w:r>
    </w:p>
    <w:p>
      <w:pPr>
        <w:pStyle w:val="3"/>
        <w:spacing w:line="328" w:lineRule="auto"/>
        <w:ind w:right="3513"/>
      </w:pPr>
      <w:r>
        <w:t>重点领域三：提升农业科技装备水平优先主题一：智能农机装备</w:t>
      </w:r>
    </w:p>
    <w:p>
      <w:pPr>
        <w:pStyle w:val="4"/>
        <w:spacing w:line="326" w:lineRule="auto"/>
        <w:ind w:left="351" w:right="449" w:firstLine="640"/>
        <w:jc w:val="both"/>
      </w:pPr>
      <w:r>
        <w:rPr>
          <w:spacing w:val="-11"/>
          <w:w w:val="95"/>
        </w:rPr>
        <w:t xml:space="preserve">支持重点：聚焦智慧农业发展需求，重点支持智能整机装备 </w:t>
      </w:r>
      <w:r>
        <w:rPr>
          <w:spacing w:val="-11"/>
        </w:rPr>
        <w:t>等高性能农机中试及应用。</w:t>
      </w:r>
    </w:p>
    <w:p>
      <w:pPr>
        <w:pStyle w:val="4"/>
        <w:spacing w:line="326" w:lineRule="auto"/>
        <w:ind w:left="351" w:right="449" w:firstLine="640"/>
        <w:jc w:val="right"/>
      </w:pPr>
      <w:r>
        <w:rPr>
          <w:spacing w:val="0"/>
        </w:rPr>
        <w:t xml:space="preserve">基本要求：核心技术成果必须是 </w:t>
      </w:r>
      <w:r>
        <w:t>2022</w:t>
      </w:r>
      <w:r>
        <w:rPr>
          <w:spacing w:val="-17"/>
        </w:rPr>
        <w:t xml:space="preserve"> 年以后(含 </w:t>
      </w:r>
      <w:r>
        <w:t>2022</w:t>
      </w:r>
      <w:r>
        <w:rPr>
          <w:spacing w:val="-22"/>
        </w:rPr>
        <w:t xml:space="preserve"> 年)</w:t>
      </w:r>
      <w:r>
        <w:rPr>
          <w:spacing w:val="-22"/>
          <w:w w:val="95"/>
        </w:rPr>
        <w:t>取得的发明专利或国内领先水平以上成果（新产品或新工艺</w:t>
      </w:r>
      <w:r>
        <w:rPr>
          <w:spacing w:val="-161"/>
          <w:w w:val="95"/>
        </w:rPr>
        <w:t>）</w:t>
      </w:r>
      <w:r>
        <w:rPr>
          <w:spacing w:val="1"/>
          <w:w w:val="95"/>
        </w:rPr>
        <w:t>。 绩</w:t>
      </w:r>
      <w:r>
        <w:rPr>
          <w:spacing w:val="2"/>
          <w:w w:val="95"/>
        </w:rPr>
        <w:t>效目标：形成规范的产品标准及加工制造工艺流程规范</w:t>
      </w:r>
    </w:p>
    <w:p>
      <w:pPr>
        <w:spacing w:before="5" w:line="326" w:lineRule="auto"/>
        <w:ind w:left="991" w:right="3215" w:hanging="641"/>
        <w:jc w:val="left"/>
        <w:rPr>
          <w:b/>
          <w:sz w:val="32"/>
        </w:rPr>
      </w:pPr>
      <w:r>
        <w:rPr>
          <w:sz w:val="32"/>
        </w:rPr>
        <w:t>等，建立中试生产线，具备批量生产条件。</w:t>
      </w:r>
      <w:r>
        <w:rPr>
          <w:b/>
          <w:sz w:val="32"/>
        </w:rPr>
        <w:t>优先主题二：小型专用农机装备</w:t>
      </w:r>
    </w:p>
    <w:p>
      <w:pPr>
        <w:pStyle w:val="4"/>
        <w:spacing w:before="3" w:line="328" w:lineRule="auto"/>
        <w:ind w:left="351" w:right="451" w:firstLine="640"/>
        <w:jc w:val="both"/>
      </w:pPr>
      <w:r>
        <w:rPr>
          <w:spacing w:val="-11"/>
          <w:w w:val="95"/>
        </w:rPr>
        <w:t xml:space="preserve">支持重点：聚焦丘陵山区和林果业、设施农业、渔业发展需 </w:t>
      </w:r>
      <w:r>
        <w:rPr>
          <w:spacing w:val="-12"/>
        </w:rPr>
        <w:t>求，重点支持农产品的耕、种、管、收、运等小型农机装备的中试及应用。</w:t>
      </w:r>
    </w:p>
    <w:p>
      <w:pPr>
        <w:pStyle w:val="4"/>
        <w:spacing w:line="328" w:lineRule="auto"/>
        <w:ind w:left="351" w:right="450" w:firstLine="640"/>
        <w:jc w:val="both"/>
      </w:pPr>
      <w:r>
        <w:rPr>
          <w:spacing w:val="0"/>
        </w:rPr>
        <w:t xml:space="preserve">基本要求：核心技术成果必须是 </w:t>
      </w:r>
      <w:r>
        <w:t>2022</w:t>
      </w:r>
      <w:r>
        <w:rPr>
          <w:spacing w:val="-17"/>
        </w:rPr>
        <w:t xml:space="preserve"> 年以后(含 </w:t>
      </w:r>
      <w:r>
        <w:t>2022</w:t>
      </w:r>
      <w:r>
        <w:rPr>
          <w:spacing w:val="-22"/>
        </w:rPr>
        <w:t xml:space="preserve"> 年) 取得的发明专利或国内领先水平以上成果（新产品或新工艺</w:t>
      </w:r>
      <w:r>
        <w:rPr>
          <w:spacing w:val="-161"/>
        </w:rPr>
        <w:t>）</w:t>
      </w:r>
      <w:r>
        <w:t>。</w:t>
      </w:r>
    </w:p>
    <w:p>
      <w:pPr>
        <w:spacing w:after="0" w:line="328" w:lineRule="auto"/>
        <w:jc w:val="both"/>
        <w:sectPr>
          <w:pgSz w:w="11910" w:h="16840"/>
          <w:pgMar w:top="1580" w:right="1080" w:bottom="280" w:left="1180" w:header="720" w:footer="720" w:gutter="0"/>
          <w:cols w:space="720" w:num="1"/>
        </w:sectPr>
      </w:pPr>
    </w:p>
    <w:p>
      <w:pPr>
        <w:pStyle w:val="4"/>
        <w:rPr>
          <w:sz w:val="20"/>
        </w:rPr>
      </w:pPr>
    </w:p>
    <w:p>
      <w:pPr>
        <w:pStyle w:val="4"/>
        <w:spacing w:before="11"/>
        <w:rPr>
          <w:sz w:val="24"/>
        </w:rPr>
      </w:pPr>
    </w:p>
    <w:p>
      <w:pPr>
        <w:pStyle w:val="4"/>
        <w:spacing w:before="54" w:line="326" w:lineRule="auto"/>
        <w:ind w:left="351" w:right="451" w:firstLine="640"/>
        <w:jc w:val="both"/>
      </w:pPr>
      <w:r>
        <w:rPr>
          <w:spacing w:val="-11"/>
          <w:w w:val="95"/>
        </w:rPr>
        <w:t xml:space="preserve">绩效目标：形成产品标准及加工制造工艺流程规范等，建立 </w:t>
      </w:r>
      <w:r>
        <w:rPr>
          <w:spacing w:val="-11"/>
        </w:rPr>
        <w:t>中试生产线，具备批量生产条件。</w:t>
      </w:r>
    </w:p>
    <w:p>
      <w:pPr>
        <w:pStyle w:val="3"/>
        <w:spacing w:before="4"/>
      </w:pPr>
      <w:r>
        <w:t>优先主题三：农业信息化</w:t>
      </w:r>
    </w:p>
    <w:p>
      <w:pPr>
        <w:pStyle w:val="4"/>
        <w:spacing w:before="151" w:line="326" w:lineRule="auto"/>
        <w:ind w:left="351" w:right="449" w:firstLine="640"/>
        <w:jc w:val="both"/>
      </w:pPr>
      <w:r>
        <w:rPr>
          <w:spacing w:val="-11"/>
          <w:w w:val="95"/>
        </w:rPr>
        <w:t>支持重点：聚焦打造智慧农业场景，重点支持农业生产数据</w:t>
      </w:r>
      <w:r>
        <w:rPr>
          <w:w w:val="99"/>
        </w:rPr>
        <w:t>采</w:t>
      </w:r>
      <w:r>
        <w:rPr>
          <w:spacing w:val="-19"/>
          <w:w w:val="99"/>
        </w:rPr>
        <w:t>集设备、数据传送及“互联网+”、自动监测设备、自动控制设</w:t>
      </w:r>
      <w:r>
        <w:t>备等农业信息化发展技术成果转化及应用。</w:t>
      </w:r>
    </w:p>
    <w:p>
      <w:pPr>
        <w:pStyle w:val="4"/>
        <w:spacing w:before="7" w:line="326" w:lineRule="auto"/>
        <w:ind w:left="351" w:right="450" w:firstLine="640"/>
        <w:jc w:val="both"/>
      </w:pPr>
      <w:r>
        <w:rPr>
          <w:spacing w:val="0"/>
        </w:rPr>
        <w:t xml:space="preserve">基本要求：核心技术成果必须是 </w:t>
      </w:r>
      <w:r>
        <w:t>2022</w:t>
      </w:r>
      <w:r>
        <w:rPr>
          <w:spacing w:val="-17"/>
        </w:rPr>
        <w:t xml:space="preserve"> 年以后(含 </w:t>
      </w:r>
      <w:r>
        <w:t>2022</w:t>
      </w:r>
      <w:r>
        <w:rPr>
          <w:spacing w:val="-22"/>
        </w:rPr>
        <w:t xml:space="preserve"> 年) </w:t>
      </w:r>
      <w:r>
        <w:rPr>
          <w:spacing w:val="-24"/>
          <w:w w:val="95"/>
        </w:rPr>
        <w:t>取得的发明专利或国内领先水平以上成果</w:t>
      </w:r>
      <w:r>
        <w:rPr>
          <w:w w:val="95"/>
        </w:rPr>
        <w:t>（</w:t>
      </w:r>
      <w:r>
        <w:rPr>
          <w:spacing w:val="-8"/>
          <w:w w:val="95"/>
        </w:rPr>
        <w:t xml:space="preserve">新设备、新技术和新 </w:t>
      </w:r>
      <w:r>
        <w:rPr>
          <w:spacing w:val="-8"/>
        </w:rPr>
        <w:t>系统</w:t>
      </w:r>
      <w:r>
        <w:rPr>
          <w:spacing w:val="-161"/>
        </w:rPr>
        <w:t>）</w:t>
      </w:r>
      <w:r>
        <w:t>。</w:t>
      </w:r>
    </w:p>
    <w:p>
      <w:pPr>
        <w:pStyle w:val="4"/>
        <w:spacing w:before="8" w:line="326" w:lineRule="auto"/>
        <w:ind w:left="351" w:right="451" w:firstLine="640"/>
        <w:jc w:val="both"/>
      </w:pPr>
      <w:r>
        <w:rPr>
          <w:spacing w:val="-11"/>
          <w:w w:val="95"/>
        </w:rPr>
        <w:t xml:space="preserve">绩效目标：设备达到国家标准，并形成一定生产能力，实现 </w:t>
      </w:r>
      <w:r>
        <w:rPr>
          <w:spacing w:val="-11"/>
        </w:rPr>
        <w:t>规模化示范;系统需建立信息化平台，具有一定应用规模。</w:t>
      </w:r>
    </w:p>
    <w:p>
      <w:pPr>
        <w:pStyle w:val="3"/>
        <w:spacing w:before="3"/>
      </w:pPr>
      <w:r>
        <w:t>优先主题四：设施立体养殖装备</w:t>
      </w:r>
    </w:p>
    <w:p>
      <w:pPr>
        <w:pStyle w:val="4"/>
        <w:spacing w:before="151" w:line="326" w:lineRule="auto"/>
        <w:ind w:left="351" w:right="449" w:firstLine="640"/>
        <w:jc w:val="both"/>
      </w:pPr>
      <w:r>
        <w:rPr>
          <w:spacing w:val="-11"/>
          <w:w w:val="95"/>
        </w:rPr>
        <w:t xml:space="preserve">支持重点：聚焦现代设施立体多层养殖发展需求，重点支持 </w:t>
      </w:r>
      <w:r>
        <w:rPr>
          <w:spacing w:val="-15"/>
          <w:w w:val="95"/>
        </w:rPr>
        <w:t xml:space="preserve">养殖过程监测设备、精准调控设备等智能化养殖技术成果转化及 </w:t>
      </w:r>
      <w:r>
        <w:rPr>
          <w:spacing w:val="-15"/>
        </w:rPr>
        <w:t>应用。</w:t>
      </w:r>
    </w:p>
    <w:p>
      <w:pPr>
        <w:pStyle w:val="4"/>
        <w:spacing w:before="8" w:line="326" w:lineRule="auto"/>
        <w:ind w:left="351" w:right="450" w:firstLine="640"/>
        <w:jc w:val="both"/>
      </w:pPr>
      <w:r>
        <w:rPr>
          <w:spacing w:val="0"/>
        </w:rPr>
        <w:t xml:space="preserve">基本要求：核心技术成果必须是 </w:t>
      </w:r>
      <w:r>
        <w:t>2022</w:t>
      </w:r>
      <w:r>
        <w:rPr>
          <w:spacing w:val="-17"/>
        </w:rPr>
        <w:t xml:space="preserve"> 年以后(含 </w:t>
      </w:r>
      <w:r>
        <w:t>2022</w:t>
      </w:r>
      <w:r>
        <w:rPr>
          <w:spacing w:val="-22"/>
        </w:rPr>
        <w:t xml:space="preserve"> 年) </w:t>
      </w:r>
      <w:r>
        <w:rPr>
          <w:spacing w:val="-24"/>
          <w:w w:val="95"/>
        </w:rPr>
        <w:t>取得的发明专利或国内领先水平以上成果</w:t>
      </w:r>
      <w:r>
        <w:rPr>
          <w:w w:val="95"/>
        </w:rPr>
        <w:t>（</w:t>
      </w:r>
      <w:r>
        <w:rPr>
          <w:spacing w:val="-8"/>
          <w:w w:val="95"/>
        </w:rPr>
        <w:t xml:space="preserve">新设备、新技术和新 </w:t>
      </w:r>
      <w:r>
        <w:rPr>
          <w:spacing w:val="-8"/>
        </w:rPr>
        <w:t>系统</w:t>
      </w:r>
      <w:r>
        <w:rPr>
          <w:spacing w:val="-161"/>
        </w:rPr>
        <w:t>）</w:t>
      </w:r>
      <w:r>
        <w:t>。</w:t>
      </w:r>
    </w:p>
    <w:p>
      <w:pPr>
        <w:pStyle w:val="4"/>
        <w:spacing w:before="7" w:line="326" w:lineRule="auto"/>
        <w:ind w:left="351" w:right="449" w:firstLine="640"/>
        <w:jc w:val="both"/>
      </w:pPr>
      <w:r>
        <w:t>绩效目标：形成规范的产品标准及加工制造工艺流程规范等，建立中试生产线，具备批量生产条件。</w:t>
      </w:r>
    </w:p>
    <w:p>
      <w:pPr>
        <w:pStyle w:val="3"/>
        <w:spacing w:before="3" w:line="328" w:lineRule="auto"/>
        <w:ind w:right="3835"/>
      </w:pPr>
      <w:r>
        <w:t>重点领域四：提升农产品质量安全优先主题一：作物安全生产投入品</w:t>
      </w:r>
    </w:p>
    <w:p>
      <w:pPr>
        <w:spacing w:after="0" w:line="328" w:lineRule="auto"/>
        <w:sectPr>
          <w:pgSz w:w="11910" w:h="16840"/>
          <w:pgMar w:top="1580" w:right="1080" w:bottom="280" w:left="1180" w:header="720" w:footer="720" w:gutter="0"/>
          <w:cols w:space="720" w:num="1"/>
        </w:sectPr>
      </w:pPr>
    </w:p>
    <w:p>
      <w:pPr>
        <w:pStyle w:val="4"/>
        <w:rPr>
          <w:b/>
          <w:sz w:val="20"/>
        </w:rPr>
      </w:pPr>
    </w:p>
    <w:p>
      <w:pPr>
        <w:pStyle w:val="4"/>
        <w:spacing w:before="11"/>
        <w:rPr>
          <w:b/>
          <w:sz w:val="24"/>
        </w:rPr>
      </w:pPr>
    </w:p>
    <w:p>
      <w:pPr>
        <w:pStyle w:val="4"/>
        <w:spacing w:before="54" w:line="326" w:lineRule="auto"/>
        <w:ind w:left="351" w:right="333" w:firstLine="640"/>
      </w:pPr>
      <w:r>
        <w:t>支持重点：聚焦影响农产品质量安全的投入品重点环节，支持新型肥料、生物药剂、植物生长调节剂、生物源防腐保鲜剂、环保栽培基质及地膜等绿色投入品的中试生产与应用试验。</w:t>
      </w:r>
    </w:p>
    <w:p>
      <w:pPr>
        <w:pStyle w:val="4"/>
        <w:spacing w:before="8" w:line="326" w:lineRule="auto"/>
        <w:ind w:left="351" w:right="450" w:firstLine="640"/>
        <w:jc w:val="both"/>
      </w:pPr>
      <w:r>
        <w:rPr>
          <w:spacing w:val="-13"/>
        </w:rPr>
        <w:t xml:space="preserve">基本要求：投入品必须是 </w:t>
      </w:r>
      <w:r>
        <w:t>2022</w:t>
      </w:r>
      <w:r>
        <w:rPr>
          <w:spacing w:val="-31"/>
        </w:rPr>
        <w:t xml:space="preserve"> 年以后</w:t>
      </w:r>
      <w:r>
        <w:t>（</w:t>
      </w:r>
      <w:r>
        <w:rPr>
          <w:spacing w:val="-42"/>
        </w:rPr>
        <w:t xml:space="preserve">含 </w:t>
      </w:r>
      <w:r>
        <w:t>2022</w:t>
      </w:r>
      <w:r>
        <w:rPr>
          <w:spacing w:val="-42"/>
        </w:rPr>
        <w:t xml:space="preserve"> 年</w:t>
      </w:r>
      <w:r>
        <w:rPr>
          <w:spacing w:val="-39"/>
        </w:rPr>
        <w:t>）</w:t>
      </w:r>
      <w:r>
        <w:t>取得的</w:t>
      </w:r>
      <w:r>
        <w:rPr>
          <w:spacing w:val="-5"/>
          <w:w w:val="95"/>
        </w:rPr>
        <w:t>发明专利或国内领先水平以上成果，并具有生产许可</w:t>
      </w:r>
      <w:r>
        <w:rPr>
          <w:w w:val="95"/>
        </w:rPr>
        <w:t>（登记</w:t>
      </w:r>
      <w:r>
        <w:rPr>
          <w:spacing w:val="-36"/>
          <w:w w:val="95"/>
        </w:rPr>
        <w:t>）</w:t>
      </w:r>
      <w:r>
        <w:rPr>
          <w:w w:val="95"/>
        </w:rPr>
        <w:t xml:space="preserve">证 </w:t>
      </w:r>
      <w:r>
        <w:t>等市场准入手续。</w:t>
      </w:r>
    </w:p>
    <w:p>
      <w:pPr>
        <w:pStyle w:val="4"/>
        <w:spacing w:before="7" w:line="326" w:lineRule="auto"/>
        <w:ind w:left="351" w:right="449" w:firstLine="640"/>
      </w:pPr>
      <w:r>
        <w:rPr>
          <w:spacing w:val="-11"/>
        </w:rPr>
        <w:t>绩效目标：投入品需满足相关产品标准要求，达到一定的生产示范规模，并建立示范基地。</w:t>
      </w:r>
    </w:p>
    <w:p>
      <w:pPr>
        <w:pStyle w:val="3"/>
        <w:spacing w:before="3"/>
      </w:pPr>
      <w:r>
        <w:t>优先主题二：畜禽、水产健康养殖投入品</w:t>
      </w:r>
    </w:p>
    <w:p>
      <w:pPr>
        <w:pStyle w:val="4"/>
        <w:spacing w:before="152" w:line="326" w:lineRule="auto"/>
        <w:ind w:left="351" w:right="290" w:firstLine="640"/>
      </w:pPr>
      <w:r>
        <w:rPr>
          <w:spacing w:val="5"/>
        </w:rPr>
        <w:t>支持重点：聚焦影响畜禽水产品质量安全的投入品重点环</w:t>
      </w:r>
      <w:r>
        <w:rPr>
          <w:spacing w:val="-10"/>
        </w:rPr>
        <w:t>节，支持绿色饲料及添加剂、水质改良剂、新型兽药</w:t>
      </w:r>
      <w:r>
        <w:t>（中兽药</w:t>
      </w:r>
      <w:r>
        <w:rPr>
          <w:spacing w:val="-161"/>
        </w:rPr>
        <w:t>）</w:t>
      </w:r>
      <w:r>
        <w:t>、生物源防腐保鲜剂等绿色养殖投入品的中试生产与应用试验。</w:t>
      </w:r>
    </w:p>
    <w:p>
      <w:pPr>
        <w:pStyle w:val="4"/>
        <w:spacing w:before="7"/>
        <w:ind w:left="991"/>
      </w:pPr>
      <w:r>
        <w:t>基本要求：畜禽、水产养殖投入品必须是 2022 年以后（含</w:t>
      </w:r>
    </w:p>
    <w:p>
      <w:pPr>
        <w:pStyle w:val="4"/>
        <w:spacing w:before="149" w:line="326" w:lineRule="auto"/>
        <w:ind w:left="351" w:right="449"/>
      </w:pPr>
      <w:r>
        <w:t>2022 年）取得的发明专利或国内领先水平以上成果，并具有生产许可（登记）证等市场准入手续。</w:t>
      </w:r>
    </w:p>
    <w:p>
      <w:pPr>
        <w:pStyle w:val="4"/>
        <w:spacing w:before="6" w:line="326" w:lineRule="auto"/>
        <w:ind w:left="351" w:right="449" w:firstLine="640"/>
      </w:pPr>
      <w:r>
        <w:rPr>
          <w:spacing w:val="-11"/>
        </w:rPr>
        <w:t>绩效目标：投入品需满足相关产品标准要求，达到一定的生产示范规模，并建立示范基地。</w:t>
      </w:r>
    </w:p>
    <w:p>
      <w:pPr>
        <w:pStyle w:val="3"/>
        <w:spacing w:before="3"/>
      </w:pPr>
      <w:r>
        <w:t>优先主题三：农产品质量安全</w:t>
      </w:r>
    </w:p>
    <w:p>
      <w:pPr>
        <w:pStyle w:val="4"/>
        <w:spacing w:before="151" w:line="326" w:lineRule="auto"/>
        <w:ind w:left="351" w:right="449" w:firstLine="640"/>
        <w:jc w:val="both"/>
      </w:pPr>
      <w:r>
        <w:rPr>
          <w:spacing w:val="-11"/>
          <w:w w:val="95"/>
        </w:rPr>
        <w:t xml:space="preserve">支持重点：聚焦影响农产品质量安全的关键环节，重点支持 </w:t>
      </w:r>
      <w:r>
        <w:rPr>
          <w:spacing w:val="-16"/>
          <w:w w:val="95"/>
        </w:rPr>
        <w:t xml:space="preserve">农产品有害物残留降解、检测、产品质量控制与追溯等技术的转 </w:t>
      </w:r>
      <w:r>
        <w:rPr>
          <w:spacing w:val="-16"/>
        </w:rPr>
        <w:t>化与示范。</w:t>
      </w:r>
    </w:p>
    <w:p>
      <w:pPr>
        <w:pStyle w:val="4"/>
        <w:spacing w:before="8"/>
        <w:ind w:left="991"/>
      </w:pPr>
      <w:r>
        <w:t>基本要求：技术成果必须是 2022 年以后（含 2022 年）取得</w:t>
      </w:r>
    </w:p>
    <w:p>
      <w:pPr>
        <w:spacing w:after="0"/>
        <w:sectPr>
          <w:pgSz w:w="11910" w:h="16840"/>
          <w:pgMar w:top="1580" w:right="1080" w:bottom="280" w:left="1180" w:header="720" w:footer="720" w:gutter="0"/>
          <w:cols w:space="720" w:num="1"/>
        </w:sectPr>
      </w:pPr>
    </w:p>
    <w:p>
      <w:pPr>
        <w:pStyle w:val="4"/>
        <w:rPr>
          <w:sz w:val="20"/>
        </w:rPr>
      </w:pPr>
    </w:p>
    <w:p>
      <w:pPr>
        <w:pStyle w:val="4"/>
        <w:spacing w:before="11"/>
        <w:rPr>
          <w:sz w:val="24"/>
        </w:rPr>
      </w:pPr>
    </w:p>
    <w:p>
      <w:pPr>
        <w:pStyle w:val="4"/>
        <w:spacing w:before="54"/>
        <w:ind w:left="351"/>
      </w:pPr>
      <w:r>
        <w:t>的发明专利或国内领先水平以上成果。</w:t>
      </w:r>
    </w:p>
    <w:p>
      <w:pPr>
        <w:pStyle w:val="4"/>
        <w:spacing w:before="150" w:line="328" w:lineRule="auto"/>
        <w:ind w:left="351" w:right="290" w:firstLine="640"/>
      </w:pPr>
      <w:bookmarkStart w:id="2" w:name="绩效目标：产品要建立中试生产线，满足相关产品标准要求，达到一定的生产示范规模；系"/>
      <w:bookmarkEnd w:id="2"/>
      <w:r>
        <w:rPr>
          <w:spacing w:val="-18"/>
          <w:w w:val="95"/>
        </w:rPr>
        <w:t xml:space="preserve">绩效目标：产品要建立中试生产线，满足相关产品标准要求， </w:t>
      </w:r>
      <w:r>
        <w:rPr>
          <w:spacing w:val="-19"/>
        </w:rPr>
        <w:t>达到一定的生产示范规模；系统需建立信息化平台，具有一定应用规模；技术要形成技术规程或标准，并建立示范基地。</w:t>
      </w:r>
    </w:p>
    <w:p>
      <w:pPr>
        <w:pStyle w:val="4"/>
        <w:spacing w:line="405" w:lineRule="exact"/>
        <w:ind w:left="991"/>
        <w:rPr>
          <w:rFonts w:hint="eastAsia" w:ascii="黑体" w:eastAsia="黑体"/>
        </w:rPr>
      </w:pPr>
      <w:bookmarkStart w:id="3" w:name="三、申报要求"/>
      <w:bookmarkEnd w:id="3"/>
      <w:r>
        <w:rPr>
          <w:rFonts w:hint="eastAsia" w:ascii="黑体" w:eastAsia="黑体"/>
        </w:rPr>
        <w:t>三、申报要求</w:t>
      </w:r>
    </w:p>
    <w:p>
      <w:pPr>
        <w:pStyle w:val="4"/>
        <w:spacing w:before="149"/>
        <w:ind w:left="991"/>
        <w:rPr>
          <w:rFonts w:hint="eastAsia" w:ascii="楷体" w:eastAsia="楷体"/>
        </w:rPr>
      </w:pPr>
      <w:bookmarkStart w:id="4" w:name="（一）申报条件"/>
      <w:bookmarkEnd w:id="4"/>
      <w:r>
        <w:rPr>
          <w:rFonts w:hint="eastAsia" w:ascii="楷体" w:eastAsia="楷体"/>
        </w:rPr>
        <w:t>（一）申报条件</w:t>
      </w:r>
    </w:p>
    <w:p>
      <w:pPr>
        <w:pStyle w:val="4"/>
        <w:spacing w:before="151" w:line="326" w:lineRule="auto"/>
        <w:ind w:left="351" w:right="451" w:firstLine="640"/>
        <w:jc w:val="both"/>
      </w:pPr>
      <w:r>
        <w:t>1</w:t>
      </w:r>
      <w:r>
        <w:rPr>
          <w:spacing w:val="-5"/>
        </w:rPr>
        <w:t xml:space="preserve">.申报单位应当是在河北省域内于 </w:t>
      </w:r>
      <w:r>
        <w:t>2022</w:t>
      </w:r>
      <w:r>
        <w:rPr>
          <w:spacing w:val="-52"/>
        </w:rPr>
        <w:t xml:space="preserve"> 年 </w:t>
      </w:r>
      <w:r>
        <w:t>1</w:t>
      </w:r>
      <w:r>
        <w:rPr>
          <w:spacing w:val="-53"/>
        </w:rPr>
        <w:t xml:space="preserve"> 月 </w:t>
      </w:r>
      <w:r>
        <w:t>1</w:t>
      </w:r>
      <w:r>
        <w:rPr>
          <w:spacing w:val="-16"/>
        </w:rPr>
        <w:t xml:space="preserve"> 日以前依</w:t>
      </w:r>
      <w:r>
        <w:rPr>
          <w:spacing w:val="-15"/>
          <w:w w:val="95"/>
        </w:rPr>
        <w:t xml:space="preserve">法登记注册、具有独立法人资格、财务管理制度健全的企业、事 </w:t>
      </w:r>
      <w:r>
        <w:rPr>
          <w:spacing w:val="-15"/>
        </w:rPr>
        <w:t>业单位。应具备相应技术研发条件和转化能力。</w:t>
      </w:r>
    </w:p>
    <w:p>
      <w:pPr>
        <w:pStyle w:val="4"/>
        <w:spacing w:before="8" w:line="328" w:lineRule="auto"/>
        <w:ind w:left="351" w:right="290" w:firstLine="640"/>
      </w:pPr>
      <w:r>
        <w:t>2</w:t>
      </w:r>
      <w:r>
        <w:rPr>
          <w:spacing w:val="-6"/>
        </w:rPr>
        <w:t xml:space="preserve">.申报转化的科技成果必须是 </w:t>
      </w:r>
      <w:r>
        <w:t>2022</w:t>
      </w:r>
      <w:r>
        <w:rPr>
          <w:spacing w:val="-52"/>
        </w:rPr>
        <w:t xml:space="preserve"> 年 </w:t>
      </w:r>
      <w:r>
        <w:t>1</w:t>
      </w:r>
      <w:r>
        <w:rPr>
          <w:spacing w:val="-52"/>
        </w:rPr>
        <w:t xml:space="preserve"> 月 </w:t>
      </w:r>
      <w:r>
        <w:t>1</w:t>
      </w:r>
      <w:r>
        <w:rPr>
          <w:spacing w:val="-12"/>
        </w:rPr>
        <w:t xml:space="preserve"> 日以后取得的</w:t>
      </w:r>
      <w:r>
        <w:rPr>
          <w:spacing w:val="-14"/>
        </w:rPr>
        <w:t>发明专利、经省级以上</w:t>
      </w:r>
      <w:r>
        <w:t>（含省级</w:t>
      </w:r>
      <w:r>
        <w:rPr>
          <w:spacing w:val="-36"/>
        </w:rPr>
        <w:t>）</w:t>
      </w:r>
      <w:r>
        <w:t>有关部门或其指定的法定资质</w:t>
      </w:r>
      <w:r>
        <w:rPr>
          <w:spacing w:val="-23"/>
          <w:w w:val="95"/>
        </w:rPr>
        <w:t>机构鉴定</w:t>
      </w:r>
      <w:r>
        <w:rPr>
          <w:w w:val="95"/>
        </w:rPr>
        <w:t>（评价</w:t>
      </w:r>
      <w:r>
        <w:rPr>
          <w:spacing w:val="-91"/>
          <w:w w:val="95"/>
        </w:rPr>
        <w:t>）</w:t>
      </w:r>
      <w:r>
        <w:rPr>
          <w:spacing w:val="-6"/>
          <w:w w:val="95"/>
        </w:rPr>
        <w:t>为国内领先水平以上的成果和通过审定</w:t>
      </w:r>
      <w:r>
        <w:rPr>
          <w:w w:val="95"/>
        </w:rPr>
        <w:t xml:space="preserve">（认定、 </w:t>
      </w:r>
      <w:r>
        <w:t>登记）的新品种、新产品，主要在我省范围内适用。</w:t>
      </w:r>
    </w:p>
    <w:p>
      <w:pPr>
        <w:pStyle w:val="4"/>
        <w:spacing w:line="328" w:lineRule="auto"/>
        <w:ind w:left="351" w:right="449" w:firstLine="640"/>
        <w:jc w:val="both"/>
      </w:pPr>
      <w:r>
        <w:rPr>
          <w:w w:val="95"/>
        </w:rPr>
        <w:t>3</w:t>
      </w:r>
      <w:r>
        <w:rPr>
          <w:spacing w:val="-11"/>
          <w:w w:val="95"/>
        </w:rPr>
        <w:t xml:space="preserve">.申报单位为企业的，转化成果应在其营业执照规定的业务 </w:t>
      </w:r>
      <w:r>
        <w:rPr>
          <w:spacing w:val="3"/>
        </w:rPr>
        <w:t>范围之内，</w:t>
      </w:r>
      <w:r>
        <w:t>2022</w:t>
      </w:r>
      <w:r>
        <w:rPr>
          <w:spacing w:val="-22"/>
        </w:rPr>
        <w:t xml:space="preserve"> 年、</w:t>
      </w:r>
      <w:r>
        <w:t>2023</w:t>
      </w:r>
      <w:r>
        <w:rPr>
          <w:spacing w:val="-10"/>
        </w:rPr>
        <w:t xml:space="preserve"> 年资产负债率均不超过 </w:t>
      </w:r>
      <w:r>
        <w:t>60</w:t>
      </w:r>
      <w:r>
        <w:rPr>
          <w:spacing w:val="0"/>
        </w:rPr>
        <w:t>%，自筹配</w:t>
      </w:r>
      <w:r>
        <w:rPr>
          <w:spacing w:val="-6"/>
        </w:rPr>
        <w:t xml:space="preserve">套经费与财政经费比例不低于 </w:t>
      </w:r>
      <w:r>
        <w:t>1:1</w:t>
      </w:r>
      <w:r>
        <w:rPr>
          <w:spacing w:val="-7"/>
        </w:rPr>
        <w:t>。企业单独申报的，应享有所</w:t>
      </w:r>
      <w:r>
        <w:rPr>
          <w:spacing w:val="-13"/>
        </w:rPr>
        <w:t>转化科技成果的知识产权或使用权；企业联合科研院所、高校等</w:t>
      </w:r>
      <w:r>
        <w:rPr>
          <w:spacing w:val="-14"/>
          <w:w w:val="95"/>
        </w:rPr>
        <w:t xml:space="preserve">共同申报的，双方须签订相应技术合同或合作协议，且知识产权 </w:t>
      </w:r>
      <w:r>
        <w:rPr>
          <w:spacing w:val="-14"/>
        </w:rPr>
        <w:t>归属清晰，权利义务明确。</w:t>
      </w:r>
    </w:p>
    <w:p>
      <w:pPr>
        <w:pStyle w:val="4"/>
        <w:spacing w:line="328" w:lineRule="auto"/>
        <w:ind w:left="351" w:right="449" w:firstLine="640"/>
        <w:jc w:val="both"/>
      </w:pPr>
      <w:r>
        <w:rPr>
          <w:w w:val="95"/>
        </w:rPr>
        <w:t>4</w:t>
      </w:r>
      <w:r>
        <w:rPr>
          <w:spacing w:val="-8"/>
          <w:w w:val="95"/>
        </w:rPr>
        <w:t xml:space="preserve">.申报单位为事业单位的，成果须是自有成果，且与企业联 </w:t>
      </w:r>
      <w:r>
        <w:rPr>
          <w:spacing w:val="-13"/>
          <w:w w:val="95"/>
        </w:rPr>
        <w:t xml:space="preserve">合申报，转化成果应符合企业营业范围，双方须签订相应的技术 </w:t>
      </w:r>
      <w:r>
        <w:rPr>
          <w:spacing w:val="-13"/>
        </w:rPr>
        <w:t>合同或合作协议，且知识产权归属清晰，权利义务明确。</w:t>
      </w:r>
    </w:p>
    <w:p>
      <w:pPr>
        <w:spacing w:after="0" w:line="328" w:lineRule="auto"/>
        <w:jc w:val="both"/>
        <w:sectPr>
          <w:pgSz w:w="11910" w:h="16840"/>
          <w:pgMar w:top="1580" w:right="1080" w:bottom="280" w:left="1180" w:header="720" w:footer="720" w:gutter="0"/>
          <w:cols w:space="720" w:num="1"/>
        </w:sectPr>
      </w:pPr>
    </w:p>
    <w:p>
      <w:pPr>
        <w:pStyle w:val="4"/>
        <w:rPr>
          <w:sz w:val="20"/>
        </w:rPr>
      </w:pPr>
    </w:p>
    <w:p>
      <w:pPr>
        <w:pStyle w:val="4"/>
        <w:spacing w:before="11"/>
        <w:rPr>
          <w:sz w:val="24"/>
        </w:rPr>
      </w:pPr>
    </w:p>
    <w:p>
      <w:pPr>
        <w:pStyle w:val="4"/>
        <w:spacing w:before="54" w:line="326" w:lineRule="auto"/>
        <w:ind w:left="351" w:right="290" w:firstLine="640"/>
      </w:pPr>
      <w:r>
        <w:t>5</w:t>
      </w:r>
      <w:r>
        <w:rPr>
          <w:spacing w:val="-11"/>
        </w:rPr>
        <w:t>.申报单位、合作单位和项目组成员诚信状态良好，无在惩</w:t>
      </w:r>
      <w:r>
        <w:rPr>
          <w:spacing w:val="-22"/>
          <w:w w:val="95"/>
        </w:rPr>
        <w:t>戒执行期内的科研失信记录及相关社会领域信用“黑名单”记录。</w:t>
      </w:r>
    </w:p>
    <w:p>
      <w:pPr>
        <w:pStyle w:val="4"/>
        <w:spacing w:before="4"/>
        <w:ind w:left="991"/>
      </w:pPr>
      <w:r>
        <w:t>6</w:t>
      </w:r>
      <w:r>
        <w:rPr>
          <w:spacing w:val="-8"/>
        </w:rPr>
        <w:t xml:space="preserve">.项目负责人一般为 </w:t>
      </w:r>
      <w:r>
        <w:t>1965</w:t>
      </w:r>
      <w:r>
        <w:rPr>
          <w:spacing w:val="-54"/>
        </w:rPr>
        <w:t xml:space="preserve"> 年 </w:t>
      </w:r>
      <w:r>
        <w:t>1</w:t>
      </w:r>
      <w:r>
        <w:rPr>
          <w:spacing w:val="-55"/>
        </w:rPr>
        <w:t xml:space="preserve"> 月 </w:t>
      </w:r>
      <w:r>
        <w:t>1</w:t>
      </w:r>
      <w:r>
        <w:rPr>
          <w:spacing w:val="-41"/>
        </w:rPr>
        <w:t xml:space="preserve"> 日</w:t>
      </w:r>
      <w:r>
        <w:t>（含）以后出生。</w:t>
      </w:r>
    </w:p>
    <w:p>
      <w:pPr>
        <w:pStyle w:val="4"/>
        <w:spacing w:before="151"/>
        <w:ind w:left="991"/>
        <w:rPr>
          <w:rFonts w:hint="eastAsia" w:ascii="楷体" w:eastAsia="楷体"/>
        </w:rPr>
      </w:pPr>
      <w:bookmarkStart w:id="5" w:name="（二）优先条件"/>
      <w:bookmarkEnd w:id="5"/>
      <w:r>
        <w:rPr>
          <w:rFonts w:hint="eastAsia" w:ascii="楷体" w:eastAsia="楷体"/>
        </w:rPr>
        <w:t>（二）优先条件</w:t>
      </w:r>
    </w:p>
    <w:p>
      <w:pPr>
        <w:pStyle w:val="4"/>
        <w:spacing w:before="149"/>
        <w:ind w:left="991"/>
      </w:pPr>
      <w:r>
        <w:t>1.优先支持京津农业高新技术成果转化与应用项目。</w:t>
      </w:r>
    </w:p>
    <w:p>
      <w:pPr>
        <w:pStyle w:val="4"/>
        <w:spacing w:before="150"/>
        <w:ind w:left="991"/>
      </w:pPr>
      <w:r>
        <w:t>2.优先支持产学研联合转化项目。</w:t>
      </w:r>
    </w:p>
    <w:p>
      <w:pPr>
        <w:pStyle w:val="4"/>
        <w:spacing w:before="151" w:line="326" w:lineRule="auto"/>
        <w:ind w:left="351" w:right="449" w:firstLine="640"/>
      </w:pPr>
      <w:r>
        <w:t>3.优先支持在省级以上农业科技园区入驻企业或中试地点在农业科技园区的项目。</w:t>
      </w:r>
    </w:p>
    <w:p>
      <w:pPr>
        <w:pStyle w:val="4"/>
        <w:spacing w:before="3"/>
        <w:ind w:left="991"/>
        <w:rPr>
          <w:rFonts w:hint="eastAsia" w:ascii="楷体" w:eastAsia="楷体"/>
        </w:rPr>
      </w:pPr>
      <w:r>
        <w:rPr>
          <w:rFonts w:hint="eastAsia" w:ascii="楷体" w:eastAsia="楷体"/>
        </w:rPr>
        <w:t>（三）限制条件</w:t>
      </w:r>
    </w:p>
    <w:p>
      <w:pPr>
        <w:pStyle w:val="4"/>
        <w:spacing w:before="152"/>
        <w:ind w:left="991"/>
      </w:pPr>
      <w:r>
        <w:t>1.不符合国家产业政策、知识产权不清晰或有产权纠纷的项</w:t>
      </w:r>
    </w:p>
    <w:p>
      <w:pPr>
        <w:pStyle w:val="4"/>
        <w:spacing w:before="149"/>
        <w:ind w:left="351"/>
      </w:pPr>
      <w:r>
        <w:t>目。</w:t>
      </w:r>
    </w:p>
    <w:p>
      <w:pPr>
        <w:pStyle w:val="4"/>
        <w:spacing w:before="149"/>
        <w:ind w:left="991"/>
      </w:pPr>
      <w:r>
        <w:t>2.单纯技术引进，低水平重复、单纯扩大规模或基本建设的</w:t>
      </w:r>
    </w:p>
    <w:p>
      <w:pPr>
        <w:pStyle w:val="4"/>
        <w:spacing w:before="152"/>
        <w:ind w:left="351"/>
      </w:pPr>
      <w:r>
        <w:t>项目。</w:t>
      </w:r>
    </w:p>
    <w:p>
      <w:pPr>
        <w:pStyle w:val="4"/>
        <w:spacing w:before="149"/>
        <w:ind w:left="991"/>
      </w:pPr>
      <w:r>
        <w:t>3.承担的农业科技成果转化资金项目未通过验收的企业。</w:t>
      </w:r>
    </w:p>
    <w:p>
      <w:pPr>
        <w:pStyle w:val="4"/>
        <w:spacing w:before="149" w:line="328" w:lineRule="auto"/>
        <w:ind w:left="351" w:right="450" w:firstLine="640"/>
      </w:pPr>
      <w:r>
        <w:t>4.不属于《2025 年度河北省农业科技成果转化资金项目申报指南》支持范围内的项目。</w:t>
      </w:r>
    </w:p>
    <w:p>
      <w:pPr>
        <w:pStyle w:val="4"/>
        <w:spacing w:line="407" w:lineRule="exact"/>
        <w:ind w:left="991"/>
        <w:rPr>
          <w:rFonts w:hint="eastAsia" w:ascii="楷体" w:eastAsia="楷体"/>
        </w:rPr>
      </w:pPr>
      <w:bookmarkStart w:id="6" w:name="（四）资助额度"/>
      <w:bookmarkEnd w:id="6"/>
      <w:r>
        <w:rPr>
          <w:rFonts w:hint="eastAsia" w:ascii="楷体" w:eastAsia="楷体"/>
        </w:rPr>
        <w:t>（四）资助额度</w:t>
      </w:r>
    </w:p>
    <w:p>
      <w:pPr>
        <w:pStyle w:val="4"/>
        <w:spacing w:before="150" w:line="328" w:lineRule="auto"/>
        <w:ind w:left="351" w:right="450" w:firstLine="640"/>
        <w:jc w:val="both"/>
      </w:pPr>
      <w:r>
        <w:rPr>
          <w:spacing w:val="-5"/>
          <w:w w:val="95"/>
        </w:rPr>
        <w:t xml:space="preserve">农业科技成果转化资金项目采取直接补助的支持方式，根据 </w:t>
      </w:r>
      <w:r>
        <w:rPr>
          <w:spacing w:val="-8"/>
        </w:rPr>
        <w:t xml:space="preserve">项目实施内容和专家评审结果，项目支持资金不少于 </w:t>
      </w:r>
      <w:r>
        <w:t>30</w:t>
      </w:r>
      <w:r>
        <w:rPr>
          <w:spacing w:val="-18"/>
        </w:rPr>
        <w:t xml:space="preserve"> 万元。</w:t>
      </w:r>
      <w:r>
        <w:rPr>
          <w:spacing w:val="-12"/>
        </w:rPr>
        <w:t>项目立项后，项目绩效目标及指标不得降低。</w:t>
      </w:r>
    </w:p>
    <w:p>
      <w:pPr>
        <w:pStyle w:val="4"/>
        <w:spacing w:line="405" w:lineRule="exact"/>
        <w:ind w:left="991"/>
        <w:rPr>
          <w:rFonts w:hint="eastAsia" w:ascii="楷体" w:eastAsia="楷体"/>
        </w:rPr>
      </w:pPr>
      <w:bookmarkStart w:id="7" w:name="（五）项目周期"/>
      <w:bookmarkEnd w:id="7"/>
      <w:r>
        <w:rPr>
          <w:rFonts w:hint="eastAsia" w:ascii="楷体" w:eastAsia="楷体"/>
        </w:rPr>
        <w:t>（五）项目周期</w:t>
      </w:r>
    </w:p>
    <w:p>
      <w:pPr>
        <w:pStyle w:val="4"/>
        <w:spacing w:before="151"/>
        <w:ind w:left="991"/>
      </w:pPr>
      <w:r>
        <w:rPr>
          <w:spacing w:val="-8"/>
        </w:rPr>
        <w:t xml:space="preserve">项目实施期一般不超过 </w:t>
      </w:r>
      <w:r>
        <w:t>2</w:t>
      </w:r>
      <w:r>
        <w:rPr>
          <w:spacing w:val="-28"/>
        </w:rPr>
        <w:t xml:space="preserve"> 年，项目截止日期到 </w:t>
      </w:r>
      <w:r>
        <w:t>2026</w:t>
      </w:r>
      <w:r>
        <w:rPr>
          <w:spacing w:val="-55"/>
        </w:rPr>
        <w:t xml:space="preserve"> 年 </w:t>
      </w:r>
      <w:r>
        <w:t>12</w:t>
      </w:r>
      <w:r>
        <w:rPr>
          <w:spacing w:val="-41"/>
        </w:rPr>
        <w:t xml:space="preserve"> 月</w:t>
      </w:r>
    </w:p>
    <w:p>
      <w:pPr>
        <w:spacing w:after="0"/>
        <w:sectPr>
          <w:pgSz w:w="11910" w:h="16840"/>
          <w:pgMar w:top="1580" w:right="1080" w:bottom="280" w:left="1180" w:header="720" w:footer="720" w:gutter="0"/>
          <w:cols w:space="720" w:num="1"/>
        </w:sectPr>
      </w:pPr>
    </w:p>
    <w:p>
      <w:pPr>
        <w:pStyle w:val="4"/>
        <w:rPr>
          <w:sz w:val="20"/>
        </w:rPr>
      </w:pPr>
    </w:p>
    <w:p>
      <w:pPr>
        <w:pStyle w:val="4"/>
        <w:spacing w:before="11"/>
        <w:rPr>
          <w:sz w:val="24"/>
        </w:rPr>
      </w:pPr>
    </w:p>
    <w:p>
      <w:pPr>
        <w:pStyle w:val="4"/>
        <w:spacing w:before="54"/>
        <w:ind w:left="351"/>
      </w:pPr>
      <w:r>
        <w:t>31 日。</w:t>
      </w:r>
    </w:p>
    <w:p>
      <w:pPr>
        <w:pStyle w:val="4"/>
        <w:spacing w:before="150"/>
        <w:ind w:left="991"/>
        <w:rPr>
          <w:rFonts w:hint="eastAsia" w:ascii="楷体" w:eastAsia="楷体"/>
        </w:rPr>
      </w:pPr>
      <w:r>
        <w:rPr>
          <w:rFonts w:hint="eastAsia" w:ascii="楷体" w:eastAsia="楷体"/>
        </w:rPr>
        <w:t>（六）组织形式</w:t>
      </w:r>
    </w:p>
    <w:p>
      <w:pPr>
        <w:pStyle w:val="4"/>
        <w:spacing w:before="149" w:line="328" w:lineRule="auto"/>
        <w:ind w:left="351" w:right="290" w:firstLine="640"/>
      </w:pPr>
      <w:r>
        <w:rPr>
          <w:spacing w:val="-35"/>
        </w:rPr>
        <w:t>各市</w:t>
      </w:r>
      <w:r>
        <w:t>（</w:t>
      </w:r>
      <w:r>
        <w:rPr>
          <w:spacing w:val="-12"/>
        </w:rPr>
        <w:t>含定州、辛集市</w:t>
      </w:r>
      <w:r>
        <w:rPr>
          <w:spacing w:val="-67"/>
        </w:rPr>
        <w:t>）</w:t>
      </w:r>
      <w:r>
        <w:rPr>
          <w:spacing w:val="-9"/>
        </w:rPr>
        <w:t>农业农村局、雄安新区公共服务局、</w:t>
      </w:r>
      <w:r>
        <w:rPr>
          <w:spacing w:val="-15"/>
        </w:rPr>
        <w:t>省直有关单位为项目推荐单位，各推荐单位应紧密围绕省委省政</w:t>
      </w:r>
      <w:r>
        <w:rPr>
          <w:spacing w:val="-20"/>
        </w:rPr>
        <w:t>府重点工作部署和推进农业高质量发展的要求，按照申报指南重</w:t>
      </w:r>
      <w:r>
        <w:rPr>
          <w:spacing w:val="-8"/>
          <w:w w:val="99"/>
        </w:rPr>
        <w:t>点领域认真组织遴选审查，依据推荐名额择优推荐</w:t>
      </w:r>
      <w:r>
        <w:rPr>
          <w:spacing w:val="1"/>
          <w:w w:val="99"/>
        </w:rPr>
        <w:t>（</w:t>
      </w:r>
      <w:r>
        <w:rPr>
          <w:w w:val="99"/>
        </w:rPr>
        <w:t>见附件</w:t>
      </w:r>
      <w:r>
        <w:rPr>
          <w:spacing w:val="-79"/>
        </w:rPr>
        <w:t xml:space="preserve"> </w:t>
      </w:r>
      <w:r>
        <w:rPr>
          <w:spacing w:val="0"/>
          <w:w w:val="99"/>
        </w:rPr>
        <w:t>1</w:t>
      </w:r>
      <w:r>
        <w:rPr>
          <w:spacing w:val="-161"/>
          <w:w w:val="99"/>
        </w:rPr>
        <w:t>）</w:t>
      </w:r>
      <w:r>
        <w:rPr>
          <w:w w:val="99"/>
        </w:rPr>
        <w:t>。</w:t>
      </w:r>
    </w:p>
    <w:p>
      <w:pPr>
        <w:pStyle w:val="4"/>
        <w:spacing w:line="328" w:lineRule="auto"/>
        <w:ind w:left="351" w:right="290" w:firstLine="640"/>
      </w:pPr>
      <w:bookmarkStart w:id="8" w:name="各地要立足我省粮油、蔬菜、果品、中药材、食用菌、畜禽、奶业、渔业和农产品加工等优"/>
      <w:bookmarkEnd w:id="8"/>
      <w:r>
        <w:rPr>
          <w:spacing w:val="-18"/>
          <w:w w:val="95"/>
        </w:rPr>
        <w:t xml:space="preserve">各地要立足我省粮油、蔬菜、果品、中药材、食用菌、畜禽、 </w:t>
      </w:r>
      <w:r>
        <w:rPr>
          <w:spacing w:val="-14"/>
        </w:rPr>
        <w:t>奶业、渔业和农产品加工等优势特色产业发展需求，筛选一批影响力大、带动性强的重大标志性农业科技成果</w:t>
      </w:r>
      <w:r>
        <w:t>（重点支持京津先进成果在河北转化落地</w:t>
      </w:r>
      <w:r>
        <w:rPr>
          <w:spacing w:val="-57"/>
        </w:rPr>
        <w:t>）</w:t>
      </w:r>
      <w:r>
        <w:rPr>
          <w:spacing w:val="-8"/>
        </w:rPr>
        <w:t>，组织产业骨干企业申报重大成果转化</w:t>
      </w:r>
      <w:r>
        <w:rPr>
          <w:spacing w:val="-14"/>
        </w:rPr>
        <w:t xml:space="preserve">项目，每个市、雄安新区限报 </w:t>
      </w:r>
      <w:r>
        <w:t>1</w:t>
      </w:r>
      <w:r>
        <w:rPr>
          <w:spacing w:val="-28"/>
        </w:rPr>
        <w:t xml:space="preserve"> 项。</w:t>
      </w:r>
    </w:p>
    <w:p>
      <w:pPr>
        <w:pStyle w:val="4"/>
        <w:spacing w:line="328" w:lineRule="auto"/>
        <w:ind w:left="351" w:right="290" w:firstLine="640"/>
      </w:pPr>
      <w:r>
        <w:rPr>
          <w:spacing w:val="-6"/>
        </w:rPr>
        <w:t>推荐单位要认真核实申报材料及附件的完整性、真实性和合</w:t>
      </w:r>
      <w:r>
        <w:rPr>
          <w:spacing w:val="-21"/>
          <w:w w:val="99"/>
        </w:rPr>
        <w:t>规性，加盖公章正式行文推荐，并附项目推荐汇总表</w:t>
      </w:r>
      <w:r>
        <w:rPr>
          <w:w w:val="99"/>
        </w:rPr>
        <w:t>（见附件</w:t>
      </w:r>
      <w:r>
        <w:rPr>
          <w:spacing w:val="-79"/>
        </w:rPr>
        <w:t xml:space="preserve"> </w:t>
      </w:r>
      <w:r>
        <w:rPr>
          <w:spacing w:val="0"/>
          <w:w w:val="99"/>
        </w:rPr>
        <w:t>2</w:t>
      </w:r>
      <w:r>
        <w:rPr>
          <w:spacing w:val="-159"/>
          <w:w w:val="99"/>
        </w:rPr>
        <w:t>）</w:t>
      </w:r>
      <w:r>
        <w:rPr>
          <w:w w:val="99"/>
        </w:rPr>
        <w:t>。</w:t>
      </w:r>
      <w:r>
        <w:rPr>
          <w:spacing w:val="-6"/>
        </w:rPr>
        <w:t>凡符合申报条件的项目均可向所属推荐单位申报。申报单位要严</w:t>
      </w:r>
      <w:r>
        <w:rPr>
          <w:spacing w:val="5"/>
          <w:w w:val="99"/>
        </w:rPr>
        <w:t>格按照要求编制项目申报书（</w:t>
      </w:r>
      <w:r>
        <w:rPr>
          <w:spacing w:val="2"/>
          <w:w w:val="99"/>
        </w:rPr>
        <w:t>见附件</w:t>
      </w:r>
      <w:r>
        <w:rPr>
          <w:spacing w:val="-74"/>
        </w:rPr>
        <w:t xml:space="preserve"> </w:t>
      </w:r>
      <w:r>
        <w:rPr>
          <w:spacing w:val="5"/>
          <w:w w:val="99"/>
        </w:rPr>
        <w:t>3</w:t>
      </w:r>
      <w:r>
        <w:rPr>
          <w:spacing w:val="-156"/>
          <w:w w:val="99"/>
        </w:rPr>
        <w:t>）</w:t>
      </w:r>
      <w:r>
        <w:rPr>
          <w:spacing w:val="3"/>
          <w:w w:val="99"/>
        </w:rPr>
        <w:t>，并对申报材料的真实</w:t>
      </w:r>
      <w:r>
        <w:rPr>
          <w:spacing w:val="3"/>
        </w:rPr>
        <w:t>性、准确性负责。</w:t>
      </w:r>
    </w:p>
    <w:p>
      <w:pPr>
        <w:pStyle w:val="4"/>
        <w:spacing w:line="402" w:lineRule="exact"/>
        <w:ind w:left="991"/>
        <w:rPr>
          <w:rFonts w:hint="eastAsia" w:ascii="楷体" w:eastAsia="楷体"/>
        </w:rPr>
      </w:pPr>
      <w:r>
        <w:rPr>
          <w:rFonts w:hint="eastAsia" w:ascii="楷体" w:eastAsia="楷体"/>
        </w:rPr>
        <w:t>（七）申报材料</w:t>
      </w:r>
    </w:p>
    <w:p>
      <w:pPr>
        <w:pStyle w:val="4"/>
        <w:spacing w:before="134" w:line="328" w:lineRule="auto"/>
        <w:ind w:left="351" w:right="449" w:firstLine="640"/>
        <w:jc w:val="both"/>
      </w:pPr>
      <w:r>
        <w:rPr>
          <w:spacing w:val="1"/>
        </w:rPr>
        <w:t>1</w:t>
      </w:r>
      <w:r>
        <w:rPr>
          <w:spacing w:val="3"/>
        </w:rPr>
        <w:t>.申报材料包括《河北省农业科技成果转化资金项目申报</w:t>
      </w:r>
      <w:r>
        <w:rPr>
          <w:spacing w:val="-12"/>
          <w:w w:val="95"/>
        </w:rPr>
        <w:t xml:space="preserve">书》和相关附件；申报单位、合作单位和项目组成员申报诚信承 </w:t>
      </w:r>
      <w:r>
        <w:rPr>
          <w:spacing w:val="-12"/>
        </w:rPr>
        <w:t>诺书。</w:t>
      </w:r>
    </w:p>
    <w:p>
      <w:pPr>
        <w:pStyle w:val="4"/>
        <w:spacing w:line="328" w:lineRule="auto"/>
        <w:ind w:left="351" w:right="451" w:firstLine="640"/>
      </w:pPr>
      <w:r>
        <w:t>2.申报单位须认真阅读《农业科技成果转化资金项目申报书》填写说明，按规定填写，并签字盖章。</w:t>
      </w:r>
    </w:p>
    <w:p>
      <w:pPr>
        <w:spacing w:after="0" w:line="328" w:lineRule="auto"/>
        <w:sectPr>
          <w:pgSz w:w="11910" w:h="16840"/>
          <w:pgMar w:top="1580" w:right="1080" w:bottom="280" w:left="1180" w:header="720" w:footer="720" w:gutter="0"/>
          <w:cols w:space="720" w:num="1"/>
        </w:sectPr>
      </w:pPr>
    </w:p>
    <w:p>
      <w:pPr>
        <w:pStyle w:val="4"/>
        <w:rPr>
          <w:sz w:val="20"/>
        </w:rPr>
      </w:pPr>
    </w:p>
    <w:p>
      <w:pPr>
        <w:pStyle w:val="4"/>
        <w:spacing w:before="11"/>
        <w:rPr>
          <w:sz w:val="24"/>
        </w:rPr>
      </w:pPr>
    </w:p>
    <w:p>
      <w:pPr>
        <w:pStyle w:val="4"/>
        <w:spacing w:before="54"/>
        <w:ind w:left="991"/>
      </w:pPr>
      <w:r>
        <w:t>3.相关附件，主要包括：</w:t>
      </w:r>
    </w:p>
    <w:p>
      <w:pPr>
        <w:pStyle w:val="4"/>
        <w:spacing w:before="150"/>
        <w:ind w:left="991"/>
      </w:pPr>
      <w:r>
        <w:t>（1）申报单位统一社会信用代码（原件扫描</w:t>
      </w:r>
      <w:r>
        <w:rPr>
          <w:spacing w:val="-161"/>
        </w:rPr>
        <w:t>）</w:t>
      </w:r>
      <w:r>
        <w:t>。</w:t>
      </w:r>
    </w:p>
    <w:p>
      <w:pPr>
        <w:pStyle w:val="4"/>
        <w:spacing w:before="149" w:line="328" w:lineRule="auto"/>
        <w:ind w:left="351" w:right="333" w:firstLine="640"/>
      </w:pPr>
      <w:r>
        <w:t>（2）科技成果佐证材料。新品种：区试报告、审定证书或</w:t>
      </w:r>
      <w:r>
        <w:rPr>
          <w:spacing w:val="-10"/>
        </w:rPr>
        <w:t>同等效力的证明。新兽药：安全性评价与药效试验报告、临床试</w:t>
      </w:r>
      <w:r>
        <w:rPr>
          <w:spacing w:val="1"/>
          <w:w w:val="99"/>
        </w:rPr>
        <w:t>验批文、注册证书。新农药（含植物生长调节剂类</w:t>
      </w:r>
      <w:r>
        <w:rPr>
          <w:spacing w:val="-159"/>
          <w:w w:val="99"/>
        </w:rPr>
        <w:t>）</w:t>
      </w:r>
      <w:r>
        <w:rPr>
          <w:spacing w:val="0"/>
          <w:w w:val="99"/>
        </w:rPr>
        <w:t>：田间试验</w:t>
      </w:r>
      <w:r>
        <w:rPr>
          <w:spacing w:val="0"/>
        </w:rPr>
        <w:t xml:space="preserve">报告与安全性评价报告、临时生产登记证。饲料及饲料添加剂： </w:t>
      </w:r>
      <w:r>
        <w:rPr>
          <w:spacing w:val="-8"/>
        </w:rPr>
        <w:t>安全性评价报告、新饲料、新饲料添加剂证书。新肥料：田间试</w:t>
      </w:r>
      <w:r>
        <w:rPr>
          <w:spacing w:val="-15"/>
        </w:rPr>
        <w:t>验报告及肥料检测报告、临时生产登记证。其它能证明成果情况</w:t>
      </w:r>
      <w:r>
        <w:rPr>
          <w:spacing w:val="-14"/>
        </w:rPr>
        <w:t>的材料：认定证明、发明专利证明或版权证明；评价鉴定的科技成果需提交评价鉴定证书及相关材料。</w:t>
      </w:r>
    </w:p>
    <w:p>
      <w:pPr>
        <w:pStyle w:val="4"/>
        <w:spacing w:line="397" w:lineRule="exact"/>
        <w:ind w:left="931"/>
      </w:pPr>
      <w:r>
        <w:t>（3）能说明项目知识产权归属及授权使用的佐证文件,如发</w:t>
      </w:r>
    </w:p>
    <w:p>
      <w:pPr>
        <w:pStyle w:val="4"/>
        <w:spacing w:before="149"/>
        <w:ind w:left="351"/>
      </w:pPr>
      <w:r>
        <w:t>明专利证书、技术转让合同等的复印件。</w:t>
      </w:r>
    </w:p>
    <w:p>
      <w:pPr>
        <w:pStyle w:val="4"/>
        <w:spacing w:before="152"/>
        <w:ind w:left="991"/>
      </w:pPr>
      <w:r>
        <w:t>（4）申报企业须提供加盖会计师事务所公章的 2022 年、</w:t>
      </w:r>
    </w:p>
    <w:p>
      <w:pPr>
        <w:pStyle w:val="4"/>
        <w:spacing w:before="149"/>
        <w:ind w:left="351"/>
      </w:pPr>
      <w:r>
        <w:t>2023 年完整财务审计报告。</w:t>
      </w:r>
    </w:p>
    <w:p>
      <w:pPr>
        <w:pStyle w:val="4"/>
        <w:spacing w:before="149"/>
        <w:ind w:left="991"/>
      </w:pPr>
      <w:r>
        <w:t>（5）与合作单位签订的合作协议。</w:t>
      </w:r>
    </w:p>
    <w:p>
      <w:pPr>
        <w:pStyle w:val="4"/>
        <w:spacing w:before="152"/>
        <w:ind w:left="991"/>
      </w:pPr>
      <w:r>
        <w:t>（6）其他附件附表等佐证材料。</w:t>
      </w:r>
    </w:p>
    <w:p>
      <w:pPr>
        <w:pStyle w:val="4"/>
        <w:spacing w:before="149" w:line="328" w:lineRule="auto"/>
        <w:ind w:left="351" w:right="449" w:firstLine="640"/>
        <w:jc w:val="both"/>
      </w:pPr>
      <w:r>
        <w:rPr>
          <w:w w:val="95"/>
        </w:rPr>
        <w:t>4</w:t>
      </w:r>
      <w:r>
        <w:rPr>
          <w:spacing w:val="-11"/>
          <w:w w:val="95"/>
        </w:rPr>
        <w:t xml:space="preserve">.报送纸质材料。推荐单位加盖公章的正式行文推荐文件和 </w:t>
      </w:r>
      <w:r>
        <w:rPr>
          <w:spacing w:val="-19"/>
        </w:rPr>
        <w:t xml:space="preserve">项目推荐汇总表一式 </w:t>
      </w:r>
      <w:r>
        <w:t>2</w:t>
      </w:r>
      <w:r>
        <w:rPr>
          <w:spacing w:val="-22"/>
        </w:rPr>
        <w:t xml:space="preserve"> 份，项目申报材料一式 </w:t>
      </w:r>
      <w:r>
        <w:t>5</w:t>
      </w:r>
      <w:r>
        <w:rPr>
          <w:spacing w:val="-20"/>
        </w:rPr>
        <w:t xml:space="preserve"> 份。同时发送电</w:t>
      </w:r>
      <w:r>
        <w:rPr>
          <w:spacing w:val="5"/>
        </w:rPr>
        <w:t>子版至指定邮箱，所有纸质材料内容与电子版内容必须完全一致。</w:t>
      </w:r>
    </w:p>
    <w:p>
      <w:pPr>
        <w:pStyle w:val="4"/>
        <w:spacing w:line="328" w:lineRule="auto"/>
        <w:ind w:left="351" w:right="290" w:firstLine="640"/>
      </w:pPr>
      <w:r>
        <w:rPr>
          <w:w w:val="95"/>
        </w:rPr>
        <w:t>5</w:t>
      </w:r>
      <w:r>
        <w:rPr>
          <w:spacing w:val="-17"/>
          <w:w w:val="95"/>
        </w:rPr>
        <w:t xml:space="preserve">.报送纸质材料装订要求：封面、申报书、附件目录、附件、 </w:t>
      </w:r>
      <w:r>
        <w:rPr>
          <w:spacing w:val="-12"/>
        </w:rPr>
        <w:t>封底。封面的文字内容按“项目申报书”首页格式填写。申报材</w:t>
      </w:r>
    </w:p>
    <w:p>
      <w:pPr>
        <w:spacing w:after="0" w:line="328" w:lineRule="auto"/>
        <w:sectPr>
          <w:pgSz w:w="11910" w:h="16840"/>
          <w:pgMar w:top="1580" w:right="1080" w:bottom="280" w:left="1180" w:header="720" w:footer="720" w:gutter="0"/>
          <w:cols w:space="720" w:num="1"/>
        </w:sectPr>
      </w:pPr>
    </w:p>
    <w:p>
      <w:pPr>
        <w:pStyle w:val="4"/>
        <w:rPr>
          <w:sz w:val="20"/>
        </w:rPr>
      </w:pPr>
    </w:p>
    <w:p>
      <w:pPr>
        <w:pStyle w:val="4"/>
        <w:spacing w:before="11"/>
        <w:rPr>
          <w:sz w:val="24"/>
        </w:rPr>
      </w:pPr>
    </w:p>
    <w:p>
      <w:pPr>
        <w:pStyle w:val="4"/>
        <w:spacing w:before="54" w:line="326" w:lineRule="auto"/>
        <w:ind w:left="351" w:right="451"/>
      </w:pPr>
      <w:r>
        <w:rPr>
          <w:spacing w:val="-8"/>
        </w:rPr>
        <w:t xml:space="preserve">料的纸质文件采用 </w:t>
      </w:r>
      <w:r>
        <w:t>A4</w:t>
      </w:r>
      <w:r>
        <w:rPr>
          <w:spacing w:val="-9"/>
        </w:rPr>
        <w:t xml:space="preserve"> 纸双面打印并胶装，在书脊上部注明申报项目的名称。</w:t>
      </w:r>
    </w:p>
    <w:p>
      <w:pPr>
        <w:rPr>
          <w:sz w:val="20"/>
        </w:rPr>
      </w:pPr>
      <w:r>
        <w:rPr>
          <w:sz w:val="20"/>
        </w:rPr>
        <w:br w:type="page"/>
      </w:r>
    </w:p>
    <w:p>
      <w:pPr>
        <w:pStyle w:val="4"/>
        <w:rPr>
          <w:sz w:val="20"/>
        </w:rPr>
      </w:pPr>
    </w:p>
    <w:p>
      <w:pPr>
        <w:pStyle w:val="4"/>
        <w:spacing w:before="54"/>
        <w:ind w:left="224"/>
        <w:rPr>
          <w:rFonts w:hint="eastAsia" w:ascii="黑体" w:eastAsia="黑体"/>
        </w:rPr>
      </w:pPr>
      <w:r>
        <w:rPr>
          <w:rFonts w:hint="eastAsia" w:ascii="黑体" w:eastAsia="黑体"/>
        </w:rPr>
        <w:t>附件2</w:t>
      </w:r>
    </w:p>
    <w:p>
      <w:pPr>
        <w:pStyle w:val="4"/>
        <w:spacing w:before="11"/>
        <w:rPr>
          <w:rFonts w:ascii="黑体"/>
          <w:sz w:val="39"/>
        </w:rPr>
      </w:pPr>
    </w:p>
    <w:p>
      <w:pPr>
        <w:pStyle w:val="2"/>
        <w:spacing w:line="240" w:lineRule="auto"/>
        <w:ind w:left="1266"/>
      </w:pPr>
      <w:r>
        <w:t>2025 年度河北省农业科技成果转化资金项目推荐汇总表</w:t>
      </w:r>
    </w:p>
    <w:p>
      <w:pPr>
        <w:spacing w:before="56" w:after="42"/>
        <w:ind w:left="464" w:right="0" w:firstLine="0"/>
        <w:jc w:val="left"/>
        <w:rPr>
          <w:rFonts w:hint="eastAsia" w:ascii="宋体" w:eastAsia="宋体"/>
          <w:b/>
          <w:sz w:val="24"/>
        </w:rPr>
      </w:pPr>
      <w:r>
        <w:rPr>
          <w:rFonts w:hint="eastAsia" w:ascii="宋体" w:eastAsia="宋体"/>
          <w:b/>
          <w:sz w:val="24"/>
        </w:rPr>
        <w:t>归口管理部门盖章：</w:t>
      </w:r>
    </w:p>
    <w:tbl>
      <w:tblPr>
        <w:tblStyle w:val="5"/>
        <w:tblW w:w="0" w:type="auto"/>
        <w:tblInd w:w="1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7"/>
        <w:gridCol w:w="703"/>
        <w:gridCol w:w="1229"/>
        <w:gridCol w:w="1229"/>
        <w:gridCol w:w="1433"/>
        <w:gridCol w:w="613"/>
        <w:gridCol w:w="631"/>
        <w:gridCol w:w="631"/>
        <w:gridCol w:w="1242"/>
        <w:gridCol w:w="1500"/>
        <w:gridCol w:w="1184"/>
        <w:gridCol w:w="1266"/>
        <w:gridCol w:w="5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0" w:hRule="atLeast"/>
        </w:trPr>
        <w:tc>
          <w:tcPr>
            <w:tcW w:w="757" w:type="dxa"/>
          </w:tcPr>
          <w:p>
            <w:pPr>
              <w:pStyle w:val="9"/>
              <w:rPr>
                <w:rFonts w:ascii="宋体"/>
                <w:b/>
                <w:sz w:val="24"/>
              </w:rPr>
            </w:pPr>
          </w:p>
          <w:p>
            <w:pPr>
              <w:pStyle w:val="9"/>
              <w:spacing w:before="9"/>
              <w:rPr>
                <w:rFonts w:ascii="宋体"/>
                <w:b/>
                <w:sz w:val="24"/>
              </w:rPr>
            </w:pPr>
          </w:p>
          <w:p>
            <w:pPr>
              <w:pStyle w:val="9"/>
              <w:ind w:left="137"/>
              <w:rPr>
                <w:b/>
                <w:sz w:val="24"/>
              </w:rPr>
            </w:pPr>
            <w:r>
              <w:rPr>
                <w:b/>
                <w:sz w:val="24"/>
              </w:rPr>
              <w:t>序号</w:t>
            </w:r>
          </w:p>
        </w:tc>
        <w:tc>
          <w:tcPr>
            <w:tcW w:w="703" w:type="dxa"/>
          </w:tcPr>
          <w:p>
            <w:pPr>
              <w:pStyle w:val="9"/>
              <w:spacing w:before="12"/>
              <w:rPr>
                <w:rFonts w:ascii="宋体"/>
                <w:b/>
                <w:sz w:val="29"/>
              </w:rPr>
            </w:pPr>
          </w:p>
          <w:p>
            <w:pPr>
              <w:pStyle w:val="9"/>
              <w:spacing w:line="374" w:lineRule="auto"/>
              <w:ind w:left="110" w:right="95"/>
              <w:rPr>
                <w:b/>
                <w:sz w:val="24"/>
              </w:rPr>
            </w:pPr>
            <w:r>
              <w:rPr>
                <w:b/>
                <w:sz w:val="24"/>
              </w:rPr>
              <w:t>项目名称</w:t>
            </w:r>
          </w:p>
        </w:tc>
        <w:tc>
          <w:tcPr>
            <w:tcW w:w="1229" w:type="dxa"/>
          </w:tcPr>
          <w:p>
            <w:pPr>
              <w:pStyle w:val="9"/>
              <w:rPr>
                <w:rFonts w:ascii="宋体"/>
                <w:b/>
                <w:sz w:val="24"/>
              </w:rPr>
            </w:pPr>
          </w:p>
          <w:p>
            <w:pPr>
              <w:pStyle w:val="9"/>
              <w:spacing w:before="9"/>
              <w:rPr>
                <w:rFonts w:ascii="宋体"/>
                <w:b/>
                <w:sz w:val="24"/>
              </w:rPr>
            </w:pPr>
          </w:p>
          <w:p>
            <w:pPr>
              <w:pStyle w:val="9"/>
              <w:ind w:left="132"/>
              <w:rPr>
                <w:b/>
                <w:sz w:val="24"/>
              </w:rPr>
            </w:pPr>
            <w:r>
              <w:rPr>
                <w:b/>
                <w:sz w:val="24"/>
              </w:rPr>
              <w:t>转化成果</w:t>
            </w:r>
          </w:p>
        </w:tc>
        <w:tc>
          <w:tcPr>
            <w:tcW w:w="1229" w:type="dxa"/>
          </w:tcPr>
          <w:p>
            <w:pPr>
              <w:pStyle w:val="9"/>
              <w:spacing w:before="12"/>
              <w:rPr>
                <w:rFonts w:ascii="宋体"/>
                <w:b/>
                <w:sz w:val="29"/>
              </w:rPr>
            </w:pPr>
          </w:p>
          <w:p>
            <w:pPr>
              <w:pStyle w:val="9"/>
              <w:spacing w:line="374" w:lineRule="auto"/>
              <w:ind w:left="251" w:right="-15" w:hanging="240"/>
              <w:rPr>
                <w:b/>
                <w:sz w:val="24"/>
              </w:rPr>
            </w:pPr>
            <w:r>
              <w:rPr>
                <w:b/>
                <w:sz w:val="24"/>
              </w:rPr>
              <w:t>是否为京津冀成果</w:t>
            </w:r>
          </w:p>
        </w:tc>
        <w:tc>
          <w:tcPr>
            <w:tcW w:w="1433" w:type="dxa"/>
          </w:tcPr>
          <w:p>
            <w:pPr>
              <w:pStyle w:val="9"/>
              <w:spacing w:line="480" w:lineRule="exact"/>
              <w:ind w:left="112" w:right="98"/>
              <w:jc w:val="both"/>
              <w:rPr>
                <w:b/>
                <w:sz w:val="24"/>
              </w:rPr>
            </w:pPr>
            <w:r>
              <w:rPr>
                <w:b/>
                <w:sz w:val="24"/>
              </w:rPr>
              <w:t>是否在省级以上农业科技园区转化</w:t>
            </w:r>
          </w:p>
        </w:tc>
        <w:tc>
          <w:tcPr>
            <w:tcW w:w="613" w:type="dxa"/>
          </w:tcPr>
          <w:p>
            <w:pPr>
              <w:pStyle w:val="9"/>
              <w:spacing w:before="12"/>
              <w:rPr>
                <w:rFonts w:ascii="宋体"/>
                <w:b/>
                <w:sz w:val="29"/>
              </w:rPr>
            </w:pPr>
          </w:p>
          <w:p>
            <w:pPr>
              <w:pStyle w:val="9"/>
              <w:spacing w:line="374" w:lineRule="auto"/>
              <w:ind w:left="64" w:right="51"/>
              <w:rPr>
                <w:b/>
                <w:sz w:val="24"/>
              </w:rPr>
            </w:pPr>
            <w:r>
              <w:rPr>
                <w:b/>
                <w:sz w:val="24"/>
              </w:rPr>
              <w:t>申报单位</w:t>
            </w:r>
          </w:p>
        </w:tc>
        <w:tc>
          <w:tcPr>
            <w:tcW w:w="631" w:type="dxa"/>
          </w:tcPr>
          <w:p>
            <w:pPr>
              <w:pStyle w:val="9"/>
              <w:spacing w:before="12"/>
              <w:rPr>
                <w:rFonts w:ascii="宋体"/>
                <w:b/>
                <w:sz w:val="29"/>
              </w:rPr>
            </w:pPr>
          </w:p>
          <w:p>
            <w:pPr>
              <w:pStyle w:val="9"/>
              <w:spacing w:line="374" w:lineRule="auto"/>
              <w:ind w:left="72" w:right="61"/>
              <w:rPr>
                <w:b/>
                <w:sz w:val="24"/>
              </w:rPr>
            </w:pPr>
            <w:r>
              <w:rPr>
                <w:b/>
                <w:sz w:val="24"/>
              </w:rPr>
              <w:t>转化方式</w:t>
            </w:r>
          </w:p>
        </w:tc>
        <w:tc>
          <w:tcPr>
            <w:tcW w:w="631" w:type="dxa"/>
          </w:tcPr>
          <w:p>
            <w:pPr>
              <w:pStyle w:val="9"/>
              <w:spacing w:before="12"/>
              <w:rPr>
                <w:rFonts w:ascii="宋体"/>
                <w:b/>
                <w:sz w:val="29"/>
              </w:rPr>
            </w:pPr>
          </w:p>
          <w:p>
            <w:pPr>
              <w:pStyle w:val="9"/>
              <w:spacing w:line="374" w:lineRule="auto"/>
              <w:ind w:left="195" w:right="60" w:hanging="123"/>
              <w:rPr>
                <w:b/>
                <w:sz w:val="24"/>
              </w:rPr>
            </w:pPr>
            <w:r>
              <w:rPr>
                <w:b/>
                <w:sz w:val="24"/>
              </w:rPr>
              <w:t>主持人</w:t>
            </w:r>
          </w:p>
        </w:tc>
        <w:tc>
          <w:tcPr>
            <w:tcW w:w="1242" w:type="dxa"/>
          </w:tcPr>
          <w:p>
            <w:pPr>
              <w:pStyle w:val="9"/>
              <w:spacing w:before="12"/>
              <w:rPr>
                <w:rFonts w:ascii="宋体"/>
                <w:b/>
                <w:sz w:val="29"/>
              </w:rPr>
            </w:pPr>
          </w:p>
          <w:p>
            <w:pPr>
              <w:pStyle w:val="9"/>
              <w:spacing w:line="374" w:lineRule="auto"/>
              <w:ind w:left="138" w:right="124" w:firstLine="120"/>
              <w:rPr>
                <w:b/>
                <w:sz w:val="24"/>
              </w:rPr>
            </w:pPr>
            <w:r>
              <w:rPr>
                <w:b/>
                <w:sz w:val="24"/>
              </w:rPr>
              <w:t>主持人身份证号</w:t>
            </w:r>
          </w:p>
        </w:tc>
        <w:tc>
          <w:tcPr>
            <w:tcW w:w="1500" w:type="dxa"/>
          </w:tcPr>
          <w:p>
            <w:pPr>
              <w:pStyle w:val="9"/>
              <w:spacing w:before="12"/>
              <w:rPr>
                <w:rFonts w:ascii="宋体"/>
                <w:b/>
                <w:sz w:val="29"/>
              </w:rPr>
            </w:pPr>
          </w:p>
          <w:p>
            <w:pPr>
              <w:pStyle w:val="9"/>
              <w:ind w:left="266"/>
              <w:rPr>
                <w:b/>
                <w:sz w:val="24"/>
              </w:rPr>
            </w:pPr>
            <w:r>
              <w:rPr>
                <w:b/>
                <w:w w:val="95"/>
                <w:sz w:val="24"/>
              </w:rPr>
              <w:t>申报金额</w:t>
            </w:r>
          </w:p>
          <w:p>
            <w:pPr>
              <w:pStyle w:val="9"/>
              <w:spacing w:before="173"/>
              <w:ind w:left="266"/>
              <w:rPr>
                <w:b/>
                <w:sz w:val="24"/>
              </w:rPr>
            </w:pPr>
            <w:r>
              <w:rPr>
                <w:b/>
                <w:w w:val="95"/>
                <w:sz w:val="24"/>
              </w:rPr>
              <w:t>（万元）</w:t>
            </w:r>
          </w:p>
        </w:tc>
        <w:tc>
          <w:tcPr>
            <w:tcW w:w="1184" w:type="dxa"/>
          </w:tcPr>
          <w:p>
            <w:pPr>
              <w:pStyle w:val="9"/>
              <w:spacing w:before="144" w:line="374" w:lineRule="auto"/>
              <w:ind w:left="110" w:right="94"/>
              <w:jc w:val="center"/>
              <w:rPr>
                <w:b/>
                <w:sz w:val="24"/>
              </w:rPr>
            </w:pPr>
            <w:r>
              <w:rPr>
                <w:b/>
                <w:w w:val="95"/>
                <w:sz w:val="24"/>
              </w:rPr>
              <w:t>申报单位注册地县</w:t>
            </w:r>
          </w:p>
          <w:p>
            <w:pPr>
              <w:pStyle w:val="9"/>
              <w:ind w:left="7" w:right="-44"/>
              <w:jc w:val="center"/>
              <w:rPr>
                <w:b/>
                <w:sz w:val="24"/>
              </w:rPr>
            </w:pPr>
            <w:r>
              <w:rPr>
                <w:b/>
                <w:w w:val="95"/>
                <w:sz w:val="24"/>
              </w:rPr>
              <w:t>（市、区）</w:t>
            </w:r>
          </w:p>
        </w:tc>
        <w:tc>
          <w:tcPr>
            <w:tcW w:w="1266" w:type="dxa"/>
          </w:tcPr>
          <w:p>
            <w:pPr>
              <w:pStyle w:val="9"/>
              <w:spacing w:line="480" w:lineRule="exact"/>
              <w:ind w:left="30" w:right="13"/>
              <w:jc w:val="center"/>
              <w:rPr>
                <w:b/>
                <w:sz w:val="24"/>
              </w:rPr>
            </w:pPr>
            <w:r>
              <w:rPr>
                <w:b/>
                <w:sz w:val="24"/>
              </w:rPr>
              <w:t>申报单位统</w:t>
            </w:r>
            <w:r>
              <w:rPr>
                <w:b/>
                <w:w w:val="95"/>
                <w:sz w:val="24"/>
              </w:rPr>
              <w:t>一社会信用</w:t>
            </w:r>
            <w:r>
              <w:rPr>
                <w:b/>
                <w:sz w:val="24"/>
              </w:rPr>
              <w:t>代码</w:t>
            </w:r>
          </w:p>
        </w:tc>
        <w:tc>
          <w:tcPr>
            <w:tcW w:w="550" w:type="dxa"/>
          </w:tcPr>
          <w:p>
            <w:pPr>
              <w:pStyle w:val="9"/>
              <w:spacing w:before="12"/>
              <w:rPr>
                <w:rFonts w:ascii="宋体"/>
                <w:b/>
                <w:sz w:val="29"/>
              </w:rPr>
            </w:pPr>
          </w:p>
          <w:p>
            <w:pPr>
              <w:pStyle w:val="9"/>
              <w:spacing w:line="374" w:lineRule="auto"/>
              <w:ind w:left="34" w:right="18"/>
              <w:rPr>
                <w:b/>
                <w:sz w:val="24"/>
              </w:rPr>
            </w:pPr>
            <w:r>
              <w:rPr>
                <w:b/>
                <w:sz w:val="24"/>
              </w:rPr>
              <w:t>主管部门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57" w:type="dxa"/>
          </w:tcPr>
          <w:p>
            <w:pPr>
              <w:pStyle w:val="9"/>
              <w:rPr>
                <w:rFonts w:ascii="Times New Roman"/>
                <w:sz w:val="26"/>
              </w:rPr>
            </w:pPr>
          </w:p>
        </w:tc>
        <w:tc>
          <w:tcPr>
            <w:tcW w:w="703" w:type="dxa"/>
          </w:tcPr>
          <w:p>
            <w:pPr>
              <w:pStyle w:val="9"/>
              <w:rPr>
                <w:rFonts w:ascii="Times New Roman"/>
                <w:sz w:val="26"/>
              </w:rPr>
            </w:pPr>
          </w:p>
        </w:tc>
        <w:tc>
          <w:tcPr>
            <w:tcW w:w="1229" w:type="dxa"/>
          </w:tcPr>
          <w:p>
            <w:pPr>
              <w:pStyle w:val="9"/>
              <w:rPr>
                <w:rFonts w:ascii="Times New Roman"/>
                <w:sz w:val="26"/>
              </w:rPr>
            </w:pPr>
          </w:p>
        </w:tc>
        <w:tc>
          <w:tcPr>
            <w:tcW w:w="1229" w:type="dxa"/>
          </w:tcPr>
          <w:p>
            <w:pPr>
              <w:pStyle w:val="9"/>
              <w:rPr>
                <w:rFonts w:ascii="Times New Roman"/>
                <w:sz w:val="26"/>
              </w:rPr>
            </w:pPr>
          </w:p>
        </w:tc>
        <w:tc>
          <w:tcPr>
            <w:tcW w:w="1433" w:type="dxa"/>
          </w:tcPr>
          <w:p>
            <w:pPr>
              <w:pStyle w:val="9"/>
              <w:rPr>
                <w:rFonts w:ascii="Times New Roman"/>
                <w:sz w:val="26"/>
              </w:rPr>
            </w:pPr>
          </w:p>
        </w:tc>
        <w:tc>
          <w:tcPr>
            <w:tcW w:w="613" w:type="dxa"/>
          </w:tcPr>
          <w:p>
            <w:pPr>
              <w:pStyle w:val="9"/>
              <w:rPr>
                <w:rFonts w:ascii="Times New Roman"/>
                <w:sz w:val="26"/>
              </w:rPr>
            </w:pPr>
          </w:p>
        </w:tc>
        <w:tc>
          <w:tcPr>
            <w:tcW w:w="631" w:type="dxa"/>
          </w:tcPr>
          <w:p>
            <w:pPr>
              <w:pStyle w:val="9"/>
              <w:rPr>
                <w:rFonts w:ascii="Times New Roman"/>
                <w:sz w:val="26"/>
              </w:rPr>
            </w:pPr>
          </w:p>
        </w:tc>
        <w:tc>
          <w:tcPr>
            <w:tcW w:w="631" w:type="dxa"/>
          </w:tcPr>
          <w:p>
            <w:pPr>
              <w:pStyle w:val="9"/>
              <w:rPr>
                <w:rFonts w:ascii="Times New Roman"/>
                <w:sz w:val="26"/>
              </w:rPr>
            </w:pPr>
          </w:p>
        </w:tc>
        <w:tc>
          <w:tcPr>
            <w:tcW w:w="1242" w:type="dxa"/>
          </w:tcPr>
          <w:p>
            <w:pPr>
              <w:pStyle w:val="9"/>
              <w:rPr>
                <w:rFonts w:ascii="Times New Roman"/>
                <w:sz w:val="26"/>
              </w:rPr>
            </w:pPr>
          </w:p>
        </w:tc>
        <w:tc>
          <w:tcPr>
            <w:tcW w:w="1500" w:type="dxa"/>
          </w:tcPr>
          <w:p>
            <w:pPr>
              <w:pStyle w:val="9"/>
              <w:rPr>
                <w:rFonts w:ascii="Times New Roman"/>
                <w:sz w:val="26"/>
              </w:rPr>
            </w:pPr>
          </w:p>
        </w:tc>
        <w:tc>
          <w:tcPr>
            <w:tcW w:w="1184" w:type="dxa"/>
          </w:tcPr>
          <w:p>
            <w:pPr>
              <w:pStyle w:val="9"/>
              <w:rPr>
                <w:rFonts w:ascii="Times New Roman"/>
                <w:sz w:val="26"/>
              </w:rPr>
            </w:pPr>
          </w:p>
        </w:tc>
        <w:tc>
          <w:tcPr>
            <w:tcW w:w="1266" w:type="dxa"/>
          </w:tcPr>
          <w:p>
            <w:pPr>
              <w:pStyle w:val="9"/>
              <w:rPr>
                <w:rFonts w:ascii="Times New Roman"/>
                <w:sz w:val="26"/>
              </w:rPr>
            </w:pPr>
          </w:p>
        </w:tc>
        <w:tc>
          <w:tcPr>
            <w:tcW w:w="550" w:type="dxa"/>
          </w:tcPr>
          <w:p>
            <w:pPr>
              <w:pStyle w:val="9"/>
              <w:rPr>
                <w:rFonts w:ascii="Times New Roman"/>
                <w:sz w:val="2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57" w:type="dxa"/>
          </w:tcPr>
          <w:p>
            <w:pPr>
              <w:pStyle w:val="9"/>
              <w:rPr>
                <w:rFonts w:ascii="Times New Roman"/>
                <w:sz w:val="26"/>
              </w:rPr>
            </w:pPr>
          </w:p>
        </w:tc>
        <w:tc>
          <w:tcPr>
            <w:tcW w:w="703" w:type="dxa"/>
          </w:tcPr>
          <w:p>
            <w:pPr>
              <w:pStyle w:val="9"/>
              <w:rPr>
                <w:rFonts w:ascii="Times New Roman"/>
                <w:sz w:val="26"/>
              </w:rPr>
            </w:pPr>
          </w:p>
        </w:tc>
        <w:tc>
          <w:tcPr>
            <w:tcW w:w="1229" w:type="dxa"/>
          </w:tcPr>
          <w:p>
            <w:pPr>
              <w:pStyle w:val="9"/>
              <w:rPr>
                <w:rFonts w:ascii="Times New Roman"/>
                <w:sz w:val="26"/>
              </w:rPr>
            </w:pPr>
          </w:p>
        </w:tc>
        <w:tc>
          <w:tcPr>
            <w:tcW w:w="1229" w:type="dxa"/>
          </w:tcPr>
          <w:p>
            <w:pPr>
              <w:pStyle w:val="9"/>
              <w:rPr>
                <w:rFonts w:ascii="Times New Roman"/>
                <w:sz w:val="26"/>
              </w:rPr>
            </w:pPr>
          </w:p>
        </w:tc>
        <w:tc>
          <w:tcPr>
            <w:tcW w:w="1433" w:type="dxa"/>
          </w:tcPr>
          <w:p>
            <w:pPr>
              <w:pStyle w:val="9"/>
              <w:rPr>
                <w:rFonts w:ascii="Times New Roman"/>
                <w:sz w:val="26"/>
              </w:rPr>
            </w:pPr>
          </w:p>
        </w:tc>
        <w:tc>
          <w:tcPr>
            <w:tcW w:w="613" w:type="dxa"/>
          </w:tcPr>
          <w:p>
            <w:pPr>
              <w:pStyle w:val="9"/>
              <w:rPr>
                <w:rFonts w:ascii="Times New Roman"/>
                <w:sz w:val="26"/>
              </w:rPr>
            </w:pPr>
          </w:p>
        </w:tc>
        <w:tc>
          <w:tcPr>
            <w:tcW w:w="631" w:type="dxa"/>
          </w:tcPr>
          <w:p>
            <w:pPr>
              <w:pStyle w:val="9"/>
              <w:rPr>
                <w:rFonts w:ascii="Times New Roman"/>
                <w:sz w:val="26"/>
              </w:rPr>
            </w:pPr>
          </w:p>
        </w:tc>
        <w:tc>
          <w:tcPr>
            <w:tcW w:w="631" w:type="dxa"/>
          </w:tcPr>
          <w:p>
            <w:pPr>
              <w:pStyle w:val="9"/>
              <w:rPr>
                <w:rFonts w:ascii="Times New Roman"/>
                <w:sz w:val="26"/>
              </w:rPr>
            </w:pPr>
          </w:p>
        </w:tc>
        <w:tc>
          <w:tcPr>
            <w:tcW w:w="1242" w:type="dxa"/>
          </w:tcPr>
          <w:p>
            <w:pPr>
              <w:pStyle w:val="9"/>
              <w:rPr>
                <w:rFonts w:ascii="Times New Roman"/>
                <w:sz w:val="26"/>
              </w:rPr>
            </w:pPr>
          </w:p>
        </w:tc>
        <w:tc>
          <w:tcPr>
            <w:tcW w:w="1500" w:type="dxa"/>
          </w:tcPr>
          <w:p>
            <w:pPr>
              <w:pStyle w:val="9"/>
              <w:rPr>
                <w:rFonts w:ascii="Times New Roman"/>
                <w:sz w:val="26"/>
              </w:rPr>
            </w:pPr>
          </w:p>
        </w:tc>
        <w:tc>
          <w:tcPr>
            <w:tcW w:w="1184" w:type="dxa"/>
          </w:tcPr>
          <w:p>
            <w:pPr>
              <w:pStyle w:val="9"/>
              <w:rPr>
                <w:rFonts w:ascii="Times New Roman"/>
                <w:sz w:val="26"/>
              </w:rPr>
            </w:pPr>
          </w:p>
        </w:tc>
        <w:tc>
          <w:tcPr>
            <w:tcW w:w="1266" w:type="dxa"/>
          </w:tcPr>
          <w:p>
            <w:pPr>
              <w:pStyle w:val="9"/>
              <w:rPr>
                <w:rFonts w:ascii="Times New Roman"/>
                <w:sz w:val="26"/>
              </w:rPr>
            </w:pPr>
          </w:p>
        </w:tc>
        <w:tc>
          <w:tcPr>
            <w:tcW w:w="550" w:type="dxa"/>
          </w:tcPr>
          <w:p>
            <w:pPr>
              <w:pStyle w:val="9"/>
              <w:rPr>
                <w:rFonts w:ascii="Times New Roman"/>
                <w:sz w:val="2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57" w:type="dxa"/>
          </w:tcPr>
          <w:p>
            <w:pPr>
              <w:pStyle w:val="9"/>
              <w:rPr>
                <w:rFonts w:ascii="Times New Roman"/>
                <w:sz w:val="26"/>
              </w:rPr>
            </w:pPr>
          </w:p>
        </w:tc>
        <w:tc>
          <w:tcPr>
            <w:tcW w:w="703" w:type="dxa"/>
          </w:tcPr>
          <w:p>
            <w:pPr>
              <w:pStyle w:val="9"/>
              <w:rPr>
                <w:rFonts w:ascii="Times New Roman"/>
                <w:sz w:val="26"/>
              </w:rPr>
            </w:pPr>
          </w:p>
        </w:tc>
        <w:tc>
          <w:tcPr>
            <w:tcW w:w="1229" w:type="dxa"/>
          </w:tcPr>
          <w:p>
            <w:pPr>
              <w:pStyle w:val="9"/>
              <w:rPr>
                <w:rFonts w:ascii="Times New Roman"/>
                <w:sz w:val="26"/>
              </w:rPr>
            </w:pPr>
          </w:p>
        </w:tc>
        <w:tc>
          <w:tcPr>
            <w:tcW w:w="1229" w:type="dxa"/>
          </w:tcPr>
          <w:p>
            <w:pPr>
              <w:pStyle w:val="9"/>
              <w:rPr>
                <w:rFonts w:ascii="Times New Roman"/>
                <w:sz w:val="26"/>
              </w:rPr>
            </w:pPr>
          </w:p>
        </w:tc>
        <w:tc>
          <w:tcPr>
            <w:tcW w:w="1433" w:type="dxa"/>
          </w:tcPr>
          <w:p>
            <w:pPr>
              <w:pStyle w:val="9"/>
              <w:rPr>
                <w:rFonts w:ascii="Times New Roman"/>
                <w:sz w:val="26"/>
              </w:rPr>
            </w:pPr>
          </w:p>
        </w:tc>
        <w:tc>
          <w:tcPr>
            <w:tcW w:w="613" w:type="dxa"/>
          </w:tcPr>
          <w:p>
            <w:pPr>
              <w:pStyle w:val="9"/>
              <w:rPr>
                <w:rFonts w:ascii="Times New Roman"/>
                <w:sz w:val="26"/>
              </w:rPr>
            </w:pPr>
          </w:p>
        </w:tc>
        <w:tc>
          <w:tcPr>
            <w:tcW w:w="631" w:type="dxa"/>
          </w:tcPr>
          <w:p>
            <w:pPr>
              <w:pStyle w:val="9"/>
              <w:rPr>
                <w:rFonts w:ascii="Times New Roman"/>
                <w:sz w:val="26"/>
              </w:rPr>
            </w:pPr>
          </w:p>
        </w:tc>
        <w:tc>
          <w:tcPr>
            <w:tcW w:w="631" w:type="dxa"/>
          </w:tcPr>
          <w:p>
            <w:pPr>
              <w:pStyle w:val="9"/>
              <w:rPr>
                <w:rFonts w:ascii="Times New Roman"/>
                <w:sz w:val="26"/>
              </w:rPr>
            </w:pPr>
          </w:p>
        </w:tc>
        <w:tc>
          <w:tcPr>
            <w:tcW w:w="1242" w:type="dxa"/>
          </w:tcPr>
          <w:p>
            <w:pPr>
              <w:pStyle w:val="9"/>
              <w:rPr>
                <w:rFonts w:ascii="Times New Roman"/>
                <w:sz w:val="26"/>
              </w:rPr>
            </w:pPr>
          </w:p>
        </w:tc>
        <w:tc>
          <w:tcPr>
            <w:tcW w:w="1500" w:type="dxa"/>
          </w:tcPr>
          <w:p>
            <w:pPr>
              <w:pStyle w:val="9"/>
              <w:rPr>
                <w:rFonts w:ascii="Times New Roman"/>
                <w:sz w:val="26"/>
              </w:rPr>
            </w:pPr>
          </w:p>
        </w:tc>
        <w:tc>
          <w:tcPr>
            <w:tcW w:w="1184" w:type="dxa"/>
          </w:tcPr>
          <w:p>
            <w:pPr>
              <w:pStyle w:val="9"/>
              <w:rPr>
                <w:rFonts w:ascii="Times New Roman"/>
                <w:sz w:val="26"/>
              </w:rPr>
            </w:pPr>
          </w:p>
        </w:tc>
        <w:tc>
          <w:tcPr>
            <w:tcW w:w="1266" w:type="dxa"/>
          </w:tcPr>
          <w:p>
            <w:pPr>
              <w:pStyle w:val="9"/>
              <w:rPr>
                <w:rFonts w:ascii="Times New Roman"/>
                <w:sz w:val="26"/>
              </w:rPr>
            </w:pPr>
          </w:p>
        </w:tc>
        <w:tc>
          <w:tcPr>
            <w:tcW w:w="550" w:type="dxa"/>
          </w:tcPr>
          <w:p>
            <w:pPr>
              <w:pStyle w:val="9"/>
              <w:rPr>
                <w:rFonts w:ascii="Times New Roman"/>
                <w:sz w:val="26"/>
              </w:rPr>
            </w:pPr>
          </w:p>
        </w:tc>
      </w:tr>
    </w:tbl>
    <w:p>
      <w:pPr>
        <w:spacing w:before="65" w:line="297" w:lineRule="auto"/>
        <w:ind w:left="224" w:right="115" w:firstLine="480"/>
        <w:jc w:val="left"/>
        <w:rPr>
          <w:sz w:val="24"/>
        </w:rPr>
      </w:pPr>
      <w:r>
        <w:rPr>
          <w:spacing w:val="-9"/>
          <w:sz w:val="24"/>
        </w:rPr>
        <w:t>注：以上信息涉及征信和拨款，务必准确无误；申报单位注册地为财政资金拨付地；转化成果指转化新品种、新技术、新产品等；转化方式指成果转化后体现形式，如建立中试生产线、形成技术标准、建立示范基地等；省属高校归口管理部门为省教育厅。</w:t>
      </w:r>
    </w:p>
    <w:p>
      <w:pPr>
        <w:spacing w:after="0" w:line="297" w:lineRule="auto"/>
        <w:jc w:val="left"/>
        <w:rPr>
          <w:sz w:val="24"/>
        </w:rPr>
        <w:sectPr>
          <w:pgSz w:w="16840" w:h="11910" w:orient="landscape"/>
          <w:pgMar w:top="1100" w:right="1860" w:bottom="280" w:left="1760" w:header="720" w:footer="720" w:gutter="0"/>
          <w:cols w:space="720" w:num="1"/>
        </w:sectPr>
      </w:pPr>
    </w:p>
    <w:p>
      <w:pPr>
        <w:pStyle w:val="4"/>
        <w:spacing w:before="54"/>
        <w:ind w:left="211"/>
        <w:rPr>
          <w:rFonts w:hint="eastAsia" w:ascii="黑体" w:eastAsia="黑体"/>
        </w:rPr>
      </w:pPr>
      <w:bookmarkStart w:id="9" w:name="附件3"/>
      <w:bookmarkEnd w:id="9"/>
      <w:r>
        <w:rPr>
          <w:rFonts w:hint="eastAsia" w:ascii="黑体" w:eastAsia="黑体"/>
        </w:rPr>
        <w:t>附件</w:t>
      </w:r>
      <w:bookmarkStart w:id="11" w:name="_GoBack"/>
      <w:bookmarkEnd w:id="11"/>
      <w:r>
        <w:rPr>
          <w:rFonts w:hint="eastAsia" w:ascii="黑体" w:eastAsia="黑体"/>
        </w:rPr>
        <w:t>3</w:t>
      </w: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spacing w:before="7"/>
        <w:rPr>
          <w:rFonts w:ascii="黑体"/>
          <w:sz w:val="22"/>
        </w:rPr>
      </w:pPr>
    </w:p>
    <w:p>
      <w:pPr>
        <w:pStyle w:val="2"/>
        <w:ind w:right="1375"/>
        <w:jc w:val="center"/>
      </w:pPr>
      <w:r>
        <w:t>河北省农业科技成果转化资金项目</w:t>
      </w:r>
    </w:p>
    <w:p>
      <w:pPr>
        <w:spacing w:before="152"/>
        <w:ind w:left="1315" w:right="1375" w:firstLine="0"/>
        <w:jc w:val="center"/>
        <w:rPr>
          <w:rFonts w:hint="eastAsia" w:ascii="方正小标宋简体" w:eastAsia="方正小标宋简体"/>
          <w:sz w:val="44"/>
        </w:rPr>
      </w:pPr>
      <w:r>
        <w:rPr>
          <w:rFonts w:hint="eastAsia" w:ascii="方正小标宋简体" w:eastAsia="方正小标宋简体"/>
          <w:sz w:val="44"/>
        </w:rPr>
        <w:t>申报书</w:t>
      </w:r>
    </w:p>
    <w:p>
      <w:pPr>
        <w:spacing w:before="166"/>
        <w:ind w:left="1315" w:right="1372" w:firstLine="0"/>
        <w:jc w:val="center"/>
        <w:rPr>
          <w:rFonts w:hint="eastAsia" w:ascii="黑体" w:eastAsia="黑体"/>
          <w:sz w:val="36"/>
        </w:rPr>
      </w:pPr>
      <w:bookmarkStart w:id="10" w:name="（ 年度）"/>
      <w:bookmarkEnd w:id="10"/>
      <w:r>
        <w:rPr>
          <w:rFonts w:hint="eastAsia" w:ascii="黑体" w:eastAsia="黑体"/>
          <w:sz w:val="36"/>
        </w:rPr>
        <w:t>（ 年度）</w:t>
      </w:r>
    </w:p>
    <w:p>
      <w:pPr>
        <w:pStyle w:val="4"/>
        <w:rPr>
          <w:rFonts w:ascii="黑体"/>
          <w:sz w:val="36"/>
        </w:rPr>
      </w:pPr>
    </w:p>
    <w:p>
      <w:pPr>
        <w:pStyle w:val="4"/>
        <w:rPr>
          <w:rFonts w:ascii="黑体"/>
          <w:sz w:val="36"/>
        </w:rPr>
      </w:pPr>
    </w:p>
    <w:p>
      <w:pPr>
        <w:pStyle w:val="4"/>
        <w:rPr>
          <w:rFonts w:ascii="黑体"/>
          <w:sz w:val="36"/>
        </w:rPr>
      </w:pPr>
    </w:p>
    <w:p>
      <w:pPr>
        <w:pStyle w:val="4"/>
        <w:spacing w:before="2"/>
        <w:rPr>
          <w:rFonts w:ascii="黑体"/>
          <w:sz w:val="27"/>
        </w:rPr>
      </w:pPr>
    </w:p>
    <w:p>
      <w:pPr>
        <w:pStyle w:val="4"/>
        <w:spacing w:line="444" w:lineRule="auto"/>
        <w:ind w:left="851" w:right="6552"/>
      </w:pPr>
      <w:r>
        <w:t>项目名称： 申报单位： 合作单位： 项目负责人：</w:t>
      </w:r>
    </w:p>
    <w:p>
      <w:pPr>
        <w:pStyle w:val="4"/>
        <w:spacing w:before="7" w:line="444" w:lineRule="auto"/>
        <w:ind w:left="851" w:right="6233"/>
      </w:pPr>
      <w:r>
        <w:t>归口管理部门： 起止年月：</w:t>
      </w:r>
    </w:p>
    <w:p>
      <w:pPr>
        <w:pStyle w:val="4"/>
        <w:spacing w:before="2"/>
        <w:ind w:left="851"/>
      </w:pPr>
      <w:r>
        <w:rPr>
          <w:w w:val="95"/>
        </w:rPr>
        <w:t>填报日期：</w:t>
      </w:r>
    </w:p>
    <w:p>
      <w:pPr>
        <w:pStyle w:val="4"/>
      </w:pPr>
    </w:p>
    <w:p>
      <w:pPr>
        <w:pStyle w:val="4"/>
      </w:pPr>
    </w:p>
    <w:p>
      <w:pPr>
        <w:pStyle w:val="4"/>
        <w:spacing w:before="8"/>
        <w:rPr>
          <w:sz w:val="41"/>
        </w:rPr>
      </w:pPr>
    </w:p>
    <w:p>
      <w:pPr>
        <w:spacing w:before="0"/>
        <w:ind w:left="3554" w:right="0" w:firstLine="0"/>
        <w:jc w:val="left"/>
        <w:rPr>
          <w:rFonts w:hint="eastAsia" w:ascii="方正小标宋简体" w:eastAsia="方正小标宋简体"/>
          <w:sz w:val="30"/>
        </w:rPr>
      </w:pPr>
      <w:r>
        <w:rPr>
          <w:rFonts w:hint="eastAsia" w:ascii="方正小标宋简体" w:eastAsia="方正小标宋简体"/>
          <w:sz w:val="30"/>
        </w:rPr>
        <w:t>河北省农业农村厅制</w:t>
      </w:r>
    </w:p>
    <w:p>
      <w:pPr>
        <w:spacing w:after="0"/>
        <w:jc w:val="left"/>
        <w:rPr>
          <w:rFonts w:hint="eastAsia" w:ascii="方正小标宋简体" w:eastAsia="方正小标宋简体"/>
          <w:sz w:val="30"/>
        </w:rPr>
        <w:sectPr>
          <w:pgSz w:w="11910" w:h="16840"/>
          <w:pgMar w:top="1580" w:right="1260" w:bottom="280" w:left="1320" w:header="720" w:footer="720" w:gutter="0"/>
          <w:cols w:space="720" w:num="1"/>
        </w:sectPr>
      </w:pPr>
    </w:p>
    <w:p>
      <w:pPr>
        <w:pStyle w:val="4"/>
        <w:rPr>
          <w:rFonts w:ascii="方正小标宋简体"/>
          <w:sz w:val="20"/>
        </w:rPr>
      </w:pPr>
    </w:p>
    <w:p>
      <w:pPr>
        <w:pStyle w:val="4"/>
        <w:rPr>
          <w:rFonts w:ascii="方正小标宋简体"/>
          <w:sz w:val="20"/>
        </w:rPr>
      </w:pPr>
    </w:p>
    <w:p>
      <w:pPr>
        <w:pStyle w:val="4"/>
        <w:spacing w:before="10"/>
        <w:rPr>
          <w:rFonts w:ascii="方正小标宋简体"/>
          <w:sz w:val="17"/>
        </w:rPr>
      </w:pPr>
    </w:p>
    <w:p>
      <w:pPr>
        <w:pStyle w:val="2"/>
        <w:ind w:left="3753"/>
      </w:pPr>
      <w:r>
        <w:t>填报说明</w:t>
      </w:r>
    </w:p>
    <w:p>
      <w:pPr>
        <w:pStyle w:val="4"/>
        <w:rPr>
          <w:rFonts w:ascii="方正小标宋简体"/>
          <w:sz w:val="30"/>
        </w:rPr>
      </w:pPr>
    </w:p>
    <w:p>
      <w:pPr>
        <w:pStyle w:val="4"/>
        <w:spacing w:line="326" w:lineRule="auto"/>
        <w:ind w:left="211" w:right="110" w:firstLine="640"/>
      </w:pPr>
      <w:r>
        <w:t>1</w:t>
      </w:r>
      <w:r>
        <w:rPr>
          <w:spacing w:val="-9"/>
        </w:rPr>
        <w:t>.项目申报书分为“项目基本信息”、“项目简介”、“立</w:t>
      </w:r>
      <w:r>
        <w:rPr>
          <w:spacing w:val="-20"/>
          <w:w w:val="95"/>
        </w:rPr>
        <w:t>项背景与拟解决的关键问题”</w:t>
      </w:r>
      <w:r>
        <w:rPr>
          <w:spacing w:val="-30"/>
          <w:w w:val="95"/>
        </w:rPr>
        <w:t>、“转化科技成果水平及应用前景”、</w:t>
      </w:r>
    </w:p>
    <w:p>
      <w:pPr>
        <w:pStyle w:val="4"/>
        <w:spacing w:before="4" w:line="328" w:lineRule="auto"/>
        <w:ind w:left="211" w:right="153"/>
        <w:jc w:val="both"/>
      </w:pPr>
      <w:r>
        <w:rPr>
          <w:spacing w:val="-11"/>
        </w:rPr>
        <w:t>“实施内容”、“项目绩效评价考核目标及指标”、“项目组主</w:t>
      </w:r>
      <w:r>
        <w:rPr>
          <w:spacing w:val="-14"/>
        </w:rPr>
        <w:t>要成员”、“项目预算表”、“申报单位、合作单位经费预算明</w:t>
      </w:r>
      <w:r>
        <w:rPr>
          <w:spacing w:val="-13"/>
        </w:rPr>
        <w:t>细表”、“保障措施”、“审批意见”、“附件目录”十二个部</w:t>
      </w:r>
      <w:r>
        <w:rPr>
          <w:spacing w:val="-12"/>
        </w:rPr>
        <w:t>分。申报书的内容将作为项目评审以及签订项目任务书的重要依据，申报书的各项填报内容应实事求是、准确完整、层次清晰。</w:t>
      </w:r>
    </w:p>
    <w:p>
      <w:pPr>
        <w:pStyle w:val="4"/>
        <w:spacing w:line="326" w:lineRule="auto"/>
        <w:ind w:left="211" w:right="271" w:firstLine="640"/>
      </w:pPr>
      <w:r>
        <w:rPr>
          <w:w w:val="95"/>
        </w:rPr>
        <w:t>2</w:t>
      </w:r>
      <w:r>
        <w:rPr>
          <w:spacing w:val="-8"/>
          <w:w w:val="95"/>
        </w:rPr>
        <w:t xml:space="preserve">.申报单位要认真阅读申报指南，所申报的项目须符合指南 </w:t>
      </w:r>
      <w:r>
        <w:rPr>
          <w:spacing w:val="-8"/>
        </w:rPr>
        <w:t>的要求。</w:t>
      </w:r>
    </w:p>
    <w:p>
      <w:pPr>
        <w:pStyle w:val="4"/>
        <w:spacing w:line="326" w:lineRule="auto"/>
        <w:ind w:left="211" w:right="271" w:firstLine="640"/>
      </w:pPr>
      <w:r>
        <w:t>3.申报单位可根据申报的重点领域和优先主题自行确定项目名称，项目名称应清晰、准确反映研究内容，不宜宽泛。</w:t>
      </w:r>
    </w:p>
    <w:p>
      <w:pPr>
        <w:pStyle w:val="4"/>
        <w:spacing w:before="1" w:line="328" w:lineRule="auto"/>
        <w:ind w:left="211" w:right="271" w:firstLine="578"/>
      </w:pPr>
      <w:r>
        <w:rPr>
          <w:w w:val="95"/>
        </w:rPr>
        <w:t>4</w:t>
      </w:r>
      <w:r>
        <w:rPr>
          <w:spacing w:val="-3"/>
          <w:w w:val="95"/>
        </w:rPr>
        <w:t>.归口管理部门为项目推荐单位，包括各市</w:t>
      </w:r>
      <w:r>
        <w:rPr>
          <w:w w:val="95"/>
        </w:rPr>
        <w:t>（</w:t>
      </w:r>
      <w:r>
        <w:rPr>
          <w:spacing w:val="-4"/>
          <w:w w:val="95"/>
        </w:rPr>
        <w:t xml:space="preserve">含定州、辛集 </w:t>
      </w:r>
      <w:r>
        <w:rPr>
          <w:spacing w:val="-4"/>
        </w:rPr>
        <w:t>市）农业农村局、雄安新区公共服务局、省直有关单位。</w:t>
      </w:r>
    </w:p>
    <w:p>
      <w:pPr>
        <w:pStyle w:val="4"/>
        <w:spacing w:line="328" w:lineRule="auto"/>
        <w:ind w:left="211" w:right="153" w:firstLine="640"/>
      </w:pPr>
      <w:r>
        <w:t>5.申报书中的单位名称，请填写全称，并与单位公章一致。</w:t>
      </w:r>
      <w:r>
        <w:rPr>
          <w:spacing w:val="-7"/>
        </w:rPr>
        <w:t>申报书纸质版应与提交的电子版一致，纸质文档需要项目负责人</w:t>
      </w:r>
      <w:r>
        <w:rPr>
          <w:spacing w:val="-13"/>
        </w:rPr>
        <w:t>签字，日期如实填写，申报单位对申报材料的真实性、完整性负责。</w:t>
      </w:r>
    </w:p>
    <w:p>
      <w:pPr>
        <w:spacing w:after="0" w:line="328" w:lineRule="auto"/>
        <w:sectPr>
          <w:pgSz w:w="11910" w:h="16840"/>
          <w:pgMar w:top="1580" w:right="1260" w:bottom="280" w:left="1320" w:header="720" w:footer="720" w:gutter="0"/>
          <w:cols w:space="720" w:num="1"/>
        </w:sectPr>
      </w:pPr>
    </w:p>
    <w:p>
      <w:pPr>
        <w:pStyle w:val="4"/>
        <w:rPr>
          <w:sz w:val="20"/>
        </w:rPr>
      </w:pPr>
    </w:p>
    <w:p>
      <w:pPr>
        <w:pStyle w:val="4"/>
        <w:spacing w:before="11"/>
        <w:rPr>
          <w:sz w:val="24"/>
        </w:rPr>
      </w:pPr>
    </w:p>
    <w:p>
      <w:pPr>
        <w:pStyle w:val="4"/>
        <w:spacing w:before="54" w:after="21"/>
        <w:ind w:left="211"/>
        <w:rPr>
          <w:rFonts w:hint="eastAsia" w:ascii="黑体" w:eastAsia="黑体"/>
        </w:rPr>
      </w:pPr>
      <w:r>
        <w:rPr>
          <w:rFonts w:hint="eastAsia" w:ascii="黑体" w:eastAsia="黑体"/>
        </w:rPr>
        <w:t>一、项目基本信息</w:t>
      </w:r>
    </w:p>
    <w:tbl>
      <w:tblPr>
        <w:tblStyle w:val="5"/>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839"/>
        <w:gridCol w:w="269"/>
        <w:gridCol w:w="177"/>
        <w:gridCol w:w="121"/>
        <w:gridCol w:w="329"/>
        <w:gridCol w:w="178"/>
        <w:gridCol w:w="491"/>
        <w:gridCol w:w="83"/>
        <w:gridCol w:w="94"/>
        <w:gridCol w:w="232"/>
        <w:gridCol w:w="859"/>
        <w:gridCol w:w="101"/>
        <w:gridCol w:w="311"/>
        <w:gridCol w:w="119"/>
        <w:gridCol w:w="341"/>
        <w:gridCol w:w="113"/>
        <w:gridCol w:w="138"/>
        <w:gridCol w:w="145"/>
        <w:gridCol w:w="286"/>
        <w:gridCol w:w="334"/>
        <w:gridCol w:w="194"/>
        <w:gridCol w:w="281"/>
        <w:gridCol w:w="297"/>
        <w:gridCol w:w="116"/>
        <w:gridCol w:w="132"/>
        <w:gridCol w:w="287"/>
        <w:gridCol w:w="211"/>
        <w:gridCol w:w="231"/>
        <w:gridCol w:w="186"/>
        <w:gridCol w:w="218"/>
        <w:gridCol w:w="107"/>
        <w:gridCol w:w="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739" w:type="dxa"/>
            <w:gridSpan w:val="4"/>
          </w:tcPr>
          <w:p>
            <w:pPr>
              <w:pStyle w:val="9"/>
              <w:spacing w:before="135"/>
              <w:ind w:left="449"/>
              <w:rPr>
                <w:sz w:val="21"/>
              </w:rPr>
            </w:pPr>
            <w:r>
              <w:rPr>
                <w:sz w:val="21"/>
              </w:rPr>
              <w:t>项目名称</w:t>
            </w:r>
          </w:p>
        </w:tc>
        <w:tc>
          <w:tcPr>
            <w:tcW w:w="7321" w:type="dxa"/>
            <w:gridSpan w:val="29"/>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739" w:type="dxa"/>
            <w:gridSpan w:val="4"/>
          </w:tcPr>
          <w:p>
            <w:pPr>
              <w:pStyle w:val="9"/>
              <w:spacing w:before="136"/>
              <w:ind w:left="449"/>
              <w:rPr>
                <w:sz w:val="21"/>
              </w:rPr>
            </w:pPr>
            <w:r>
              <w:rPr>
                <w:sz w:val="21"/>
              </w:rPr>
              <w:t>所属领域</w:t>
            </w:r>
          </w:p>
        </w:tc>
        <w:tc>
          <w:tcPr>
            <w:tcW w:w="7321" w:type="dxa"/>
            <w:gridSpan w:val="29"/>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739" w:type="dxa"/>
            <w:gridSpan w:val="4"/>
          </w:tcPr>
          <w:p>
            <w:pPr>
              <w:pStyle w:val="9"/>
              <w:spacing w:before="135"/>
              <w:ind w:left="449"/>
              <w:rPr>
                <w:sz w:val="21"/>
              </w:rPr>
            </w:pPr>
            <w:r>
              <w:rPr>
                <w:sz w:val="21"/>
              </w:rPr>
              <w:t>所属主题</w:t>
            </w:r>
          </w:p>
        </w:tc>
        <w:tc>
          <w:tcPr>
            <w:tcW w:w="7321" w:type="dxa"/>
            <w:gridSpan w:val="29"/>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739" w:type="dxa"/>
            <w:gridSpan w:val="4"/>
          </w:tcPr>
          <w:p>
            <w:pPr>
              <w:pStyle w:val="9"/>
              <w:spacing w:before="136"/>
              <w:ind w:left="554"/>
              <w:rPr>
                <w:sz w:val="21"/>
              </w:rPr>
            </w:pPr>
            <w:r>
              <w:rPr>
                <w:sz w:val="21"/>
              </w:rPr>
              <w:t>关键词</w:t>
            </w:r>
          </w:p>
        </w:tc>
        <w:tc>
          <w:tcPr>
            <w:tcW w:w="7321" w:type="dxa"/>
            <w:gridSpan w:val="29"/>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54" w:type="dxa"/>
            <w:vMerge w:val="restart"/>
          </w:tcPr>
          <w:p>
            <w:pPr>
              <w:pStyle w:val="9"/>
              <w:rPr>
                <w:rFonts w:ascii="黑体"/>
                <w:sz w:val="20"/>
              </w:rPr>
            </w:pPr>
          </w:p>
          <w:p>
            <w:pPr>
              <w:pStyle w:val="9"/>
              <w:rPr>
                <w:rFonts w:ascii="黑体"/>
                <w:sz w:val="20"/>
              </w:rPr>
            </w:pPr>
          </w:p>
          <w:p>
            <w:pPr>
              <w:pStyle w:val="9"/>
              <w:rPr>
                <w:rFonts w:ascii="黑体"/>
                <w:sz w:val="20"/>
              </w:rPr>
            </w:pPr>
          </w:p>
          <w:p>
            <w:pPr>
              <w:pStyle w:val="9"/>
              <w:rPr>
                <w:rFonts w:ascii="黑体"/>
                <w:sz w:val="20"/>
              </w:rPr>
            </w:pPr>
          </w:p>
          <w:p>
            <w:pPr>
              <w:pStyle w:val="9"/>
              <w:rPr>
                <w:rFonts w:ascii="黑体"/>
                <w:sz w:val="20"/>
              </w:rPr>
            </w:pPr>
          </w:p>
          <w:p>
            <w:pPr>
              <w:pStyle w:val="9"/>
              <w:rPr>
                <w:rFonts w:ascii="黑体"/>
                <w:sz w:val="20"/>
              </w:rPr>
            </w:pPr>
          </w:p>
          <w:p>
            <w:pPr>
              <w:pStyle w:val="9"/>
              <w:rPr>
                <w:rFonts w:ascii="黑体"/>
                <w:sz w:val="20"/>
              </w:rPr>
            </w:pPr>
          </w:p>
          <w:p>
            <w:pPr>
              <w:pStyle w:val="9"/>
              <w:rPr>
                <w:rFonts w:ascii="黑体"/>
                <w:sz w:val="20"/>
              </w:rPr>
            </w:pPr>
          </w:p>
          <w:p>
            <w:pPr>
              <w:pStyle w:val="9"/>
              <w:spacing w:before="12"/>
              <w:rPr>
                <w:rFonts w:ascii="黑体"/>
                <w:sz w:val="27"/>
              </w:rPr>
            </w:pPr>
          </w:p>
          <w:p>
            <w:pPr>
              <w:pStyle w:val="9"/>
              <w:spacing w:line="266" w:lineRule="auto"/>
              <w:ind w:left="108" w:right="124"/>
              <w:jc w:val="both"/>
              <w:rPr>
                <w:b/>
                <w:sz w:val="21"/>
              </w:rPr>
            </w:pPr>
            <w:r>
              <w:rPr>
                <w:b/>
                <w:sz w:val="21"/>
              </w:rPr>
              <w:t>申报单位信息</w:t>
            </w:r>
          </w:p>
        </w:tc>
        <w:tc>
          <w:tcPr>
            <w:tcW w:w="1285" w:type="dxa"/>
            <w:gridSpan w:val="3"/>
          </w:tcPr>
          <w:p>
            <w:pPr>
              <w:pStyle w:val="9"/>
              <w:spacing w:before="145"/>
              <w:ind w:left="220"/>
              <w:rPr>
                <w:sz w:val="21"/>
              </w:rPr>
            </w:pPr>
            <w:r>
              <w:rPr>
                <w:sz w:val="21"/>
              </w:rPr>
              <w:t>单位名称</w:t>
            </w:r>
          </w:p>
        </w:tc>
        <w:tc>
          <w:tcPr>
            <w:tcW w:w="3655" w:type="dxa"/>
            <w:gridSpan w:val="15"/>
          </w:tcPr>
          <w:p>
            <w:pPr>
              <w:pStyle w:val="9"/>
              <w:rPr>
                <w:rFonts w:ascii="Times New Roman"/>
                <w:sz w:val="20"/>
              </w:rPr>
            </w:pPr>
          </w:p>
        </w:tc>
        <w:tc>
          <w:tcPr>
            <w:tcW w:w="1927" w:type="dxa"/>
            <w:gridSpan w:val="8"/>
          </w:tcPr>
          <w:p>
            <w:pPr>
              <w:pStyle w:val="9"/>
              <w:spacing w:before="145"/>
              <w:ind w:left="435"/>
              <w:rPr>
                <w:sz w:val="21"/>
              </w:rPr>
            </w:pPr>
            <w:r>
              <w:rPr>
                <w:sz w:val="21"/>
              </w:rPr>
              <w:t>法定代表人</w:t>
            </w:r>
          </w:p>
        </w:tc>
        <w:tc>
          <w:tcPr>
            <w:tcW w:w="1739" w:type="dxa"/>
            <w:gridSpan w:val="6"/>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454" w:type="dxa"/>
            <w:vMerge w:val="continue"/>
            <w:tcBorders>
              <w:top w:val="nil"/>
            </w:tcBorders>
          </w:tcPr>
          <w:p>
            <w:pPr>
              <w:rPr>
                <w:sz w:val="2"/>
                <w:szCs w:val="2"/>
              </w:rPr>
            </w:pPr>
          </w:p>
        </w:tc>
        <w:tc>
          <w:tcPr>
            <w:tcW w:w="1285" w:type="dxa"/>
            <w:gridSpan w:val="3"/>
          </w:tcPr>
          <w:p>
            <w:pPr>
              <w:pStyle w:val="9"/>
              <w:spacing w:before="143"/>
              <w:ind w:left="220"/>
              <w:rPr>
                <w:sz w:val="21"/>
              </w:rPr>
            </w:pPr>
            <w:r>
              <w:rPr>
                <w:sz w:val="21"/>
              </w:rPr>
              <w:t>单位地址</w:t>
            </w:r>
          </w:p>
        </w:tc>
        <w:tc>
          <w:tcPr>
            <w:tcW w:w="3655" w:type="dxa"/>
            <w:gridSpan w:val="15"/>
          </w:tcPr>
          <w:p>
            <w:pPr>
              <w:pStyle w:val="9"/>
              <w:rPr>
                <w:rFonts w:ascii="Times New Roman"/>
                <w:sz w:val="20"/>
              </w:rPr>
            </w:pPr>
          </w:p>
        </w:tc>
        <w:tc>
          <w:tcPr>
            <w:tcW w:w="1927" w:type="dxa"/>
            <w:gridSpan w:val="8"/>
          </w:tcPr>
          <w:p>
            <w:pPr>
              <w:pStyle w:val="9"/>
              <w:spacing w:before="143"/>
              <w:ind w:left="121"/>
              <w:rPr>
                <w:sz w:val="21"/>
              </w:rPr>
            </w:pPr>
            <w:r>
              <w:rPr>
                <w:sz w:val="21"/>
              </w:rPr>
              <w:t>注册（纳税）地区</w:t>
            </w:r>
          </w:p>
        </w:tc>
        <w:tc>
          <w:tcPr>
            <w:tcW w:w="1739" w:type="dxa"/>
            <w:gridSpan w:val="6"/>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54" w:type="dxa"/>
            <w:vMerge w:val="continue"/>
            <w:tcBorders>
              <w:top w:val="nil"/>
            </w:tcBorders>
          </w:tcPr>
          <w:p>
            <w:pPr>
              <w:rPr>
                <w:sz w:val="2"/>
                <w:szCs w:val="2"/>
              </w:rPr>
            </w:pPr>
          </w:p>
        </w:tc>
        <w:tc>
          <w:tcPr>
            <w:tcW w:w="1913" w:type="dxa"/>
            <w:gridSpan w:val="6"/>
          </w:tcPr>
          <w:p>
            <w:pPr>
              <w:pStyle w:val="9"/>
              <w:spacing w:before="144"/>
              <w:ind w:left="115"/>
              <w:rPr>
                <w:sz w:val="21"/>
              </w:rPr>
            </w:pPr>
            <w:r>
              <w:rPr>
                <w:sz w:val="21"/>
              </w:rPr>
              <w:t>统一社会信用代码</w:t>
            </w:r>
          </w:p>
        </w:tc>
        <w:tc>
          <w:tcPr>
            <w:tcW w:w="6693" w:type="dxa"/>
            <w:gridSpan w:val="26"/>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454" w:type="dxa"/>
            <w:vMerge w:val="continue"/>
            <w:tcBorders>
              <w:top w:val="nil"/>
            </w:tcBorders>
          </w:tcPr>
          <w:p>
            <w:pPr>
              <w:rPr>
                <w:sz w:val="2"/>
                <w:szCs w:val="2"/>
              </w:rPr>
            </w:pPr>
          </w:p>
        </w:tc>
        <w:tc>
          <w:tcPr>
            <w:tcW w:w="1406" w:type="dxa"/>
            <w:gridSpan w:val="4"/>
          </w:tcPr>
          <w:p>
            <w:pPr>
              <w:pStyle w:val="9"/>
              <w:spacing w:before="143"/>
              <w:ind w:left="107"/>
              <w:rPr>
                <w:sz w:val="21"/>
              </w:rPr>
            </w:pPr>
            <w:r>
              <w:rPr>
                <w:sz w:val="21"/>
              </w:rPr>
              <w:t>项目负责人</w:t>
            </w:r>
          </w:p>
        </w:tc>
        <w:tc>
          <w:tcPr>
            <w:tcW w:w="1175" w:type="dxa"/>
            <w:gridSpan w:val="5"/>
          </w:tcPr>
          <w:p>
            <w:pPr>
              <w:pStyle w:val="9"/>
              <w:rPr>
                <w:rFonts w:ascii="Times New Roman"/>
                <w:sz w:val="20"/>
              </w:rPr>
            </w:pPr>
          </w:p>
        </w:tc>
        <w:tc>
          <w:tcPr>
            <w:tcW w:w="1091" w:type="dxa"/>
            <w:gridSpan w:val="2"/>
          </w:tcPr>
          <w:p>
            <w:pPr>
              <w:pStyle w:val="9"/>
              <w:spacing w:before="143"/>
              <w:ind w:left="106"/>
              <w:rPr>
                <w:sz w:val="21"/>
              </w:rPr>
            </w:pPr>
            <w:r>
              <w:rPr>
                <w:sz w:val="21"/>
              </w:rPr>
              <w:t>电子邮箱</w:t>
            </w:r>
          </w:p>
        </w:tc>
        <w:tc>
          <w:tcPr>
            <w:tcW w:w="2363" w:type="dxa"/>
            <w:gridSpan w:val="11"/>
          </w:tcPr>
          <w:p>
            <w:pPr>
              <w:pStyle w:val="9"/>
              <w:rPr>
                <w:rFonts w:ascii="Times New Roman"/>
                <w:sz w:val="20"/>
              </w:rPr>
            </w:pPr>
          </w:p>
        </w:tc>
        <w:tc>
          <w:tcPr>
            <w:tcW w:w="1043" w:type="dxa"/>
            <w:gridSpan w:val="5"/>
          </w:tcPr>
          <w:p>
            <w:pPr>
              <w:pStyle w:val="9"/>
              <w:spacing w:before="143"/>
              <w:ind w:left="296"/>
              <w:rPr>
                <w:sz w:val="21"/>
              </w:rPr>
            </w:pPr>
            <w:r>
              <w:rPr>
                <w:sz w:val="21"/>
              </w:rPr>
              <w:t>手机</w:t>
            </w:r>
          </w:p>
        </w:tc>
        <w:tc>
          <w:tcPr>
            <w:tcW w:w="1528" w:type="dxa"/>
            <w:gridSpan w:val="5"/>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54" w:type="dxa"/>
            <w:vMerge w:val="continue"/>
            <w:tcBorders>
              <w:top w:val="nil"/>
            </w:tcBorders>
          </w:tcPr>
          <w:p>
            <w:pPr>
              <w:rPr>
                <w:sz w:val="2"/>
                <w:szCs w:val="2"/>
              </w:rPr>
            </w:pPr>
          </w:p>
        </w:tc>
        <w:tc>
          <w:tcPr>
            <w:tcW w:w="1406" w:type="dxa"/>
            <w:gridSpan w:val="4"/>
          </w:tcPr>
          <w:p>
            <w:pPr>
              <w:pStyle w:val="9"/>
              <w:spacing w:before="144"/>
              <w:ind w:left="107"/>
              <w:rPr>
                <w:sz w:val="21"/>
              </w:rPr>
            </w:pPr>
            <w:r>
              <w:rPr>
                <w:sz w:val="21"/>
              </w:rPr>
              <w:t>单位联系人</w:t>
            </w:r>
          </w:p>
        </w:tc>
        <w:tc>
          <w:tcPr>
            <w:tcW w:w="1175" w:type="dxa"/>
            <w:gridSpan w:val="5"/>
          </w:tcPr>
          <w:p>
            <w:pPr>
              <w:pStyle w:val="9"/>
              <w:rPr>
                <w:rFonts w:ascii="Times New Roman"/>
                <w:sz w:val="20"/>
              </w:rPr>
            </w:pPr>
          </w:p>
        </w:tc>
        <w:tc>
          <w:tcPr>
            <w:tcW w:w="1091" w:type="dxa"/>
            <w:gridSpan w:val="2"/>
          </w:tcPr>
          <w:p>
            <w:pPr>
              <w:pStyle w:val="9"/>
              <w:spacing w:before="144"/>
              <w:ind w:left="106"/>
              <w:rPr>
                <w:sz w:val="21"/>
              </w:rPr>
            </w:pPr>
            <w:r>
              <w:rPr>
                <w:sz w:val="21"/>
              </w:rPr>
              <w:t>电子邮箱</w:t>
            </w:r>
          </w:p>
        </w:tc>
        <w:tc>
          <w:tcPr>
            <w:tcW w:w="2363" w:type="dxa"/>
            <w:gridSpan w:val="11"/>
          </w:tcPr>
          <w:p>
            <w:pPr>
              <w:pStyle w:val="9"/>
              <w:rPr>
                <w:rFonts w:ascii="Times New Roman"/>
                <w:sz w:val="20"/>
              </w:rPr>
            </w:pPr>
          </w:p>
        </w:tc>
        <w:tc>
          <w:tcPr>
            <w:tcW w:w="1043" w:type="dxa"/>
            <w:gridSpan w:val="5"/>
          </w:tcPr>
          <w:p>
            <w:pPr>
              <w:pStyle w:val="9"/>
              <w:spacing w:before="144"/>
              <w:ind w:left="296"/>
              <w:rPr>
                <w:sz w:val="21"/>
              </w:rPr>
            </w:pPr>
            <w:r>
              <w:rPr>
                <w:sz w:val="21"/>
              </w:rPr>
              <w:t>手机</w:t>
            </w:r>
          </w:p>
        </w:tc>
        <w:tc>
          <w:tcPr>
            <w:tcW w:w="1528" w:type="dxa"/>
            <w:gridSpan w:val="5"/>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454" w:type="dxa"/>
            <w:vMerge w:val="continue"/>
            <w:tcBorders>
              <w:top w:val="nil"/>
            </w:tcBorders>
          </w:tcPr>
          <w:p>
            <w:pPr>
              <w:rPr>
                <w:sz w:val="2"/>
                <w:szCs w:val="2"/>
              </w:rPr>
            </w:pPr>
          </w:p>
        </w:tc>
        <w:tc>
          <w:tcPr>
            <w:tcW w:w="1108" w:type="dxa"/>
            <w:gridSpan w:val="2"/>
          </w:tcPr>
          <w:p>
            <w:pPr>
              <w:pStyle w:val="9"/>
              <w:spacing w:before="145"/>
              <w:ind w:left="107"/>
              <w:rPr>
                <w:sz w:val="21"/>
              </w:rPr>
            </w:pPr>
            <w:r>
              <w:rPr>
                <w:sz w:val="21"/>
              </w:rPr>
              <w:t>开户名称</w:t>
            </w:r>
          </w:p>
        </w:tc>
        <w:tc>
          <w:tcPr>
            <w:tcW w:w="4118" w:type="dxa"/>
            <w:gridSpan w:val="17"/>
          </w:tcPr>
          <w:p>
            <w:pPr>
              <w:pStyle w:val="9"/>
              <w:rPr>
                <w:rFonts w:ascii="Times New Roman"/>
                <w:sz w:val="20"/>
              </w:rPr>
            </w:pPr>
          </w:p>
        </w:tc>
        <w:tc>
          <w:tcPr>
            <w:tcW w:w="1354" w:type="dxa"/>
            <w:gridSpan w:val="6"/>
          </w:tcPr>
          <w:p>
            <w:pPr>
              <w:pStyle w:val="9"/>
              <w:spacing w:line="300" w:lineRule="exact"/>
              <w:ind w:left="106" w:right="102"/>
              <w:rPr>
                <w:sz w:val="21"/>
              </w:rPr>
            </w:pPr>
            <w:r>
              <w:rPr>
                <w:sz w:val="21"/>
              </w:rPr>
              <w:t>开户银行行号</w:t>
            </w:r>
          </w:p>
        </w:tc>
        <w:tc>
          <w:tcPr>
            <w:tcW w:w="2026" w:type="dxa"/>
            <w:gridSpan w:val="7"/>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454" w:type="dxa"/>
            <w:vMerge w:val="continue"/>
            <w:tcBorders>
              <w:top w:val="nil"/>
            </w:tcBorders>
          </w:tcPr>
          <w:p>
            <w:pPr>
              <w:rPr>
                <w:sz w:val="2"/>
                <w:szCs w:val="2"/>
              </w:rPr>
            </w:pPr>
          </w:p>
        </w:tc>
        <w:tc>
          <w:tcPr>
            <w:tcW w:w="1108" w:type="dxa"/>
            <w:gridSpan w:val="2"/>
          </w:tcPr>
          <w:p>
            <w:pPr>
              <w:pStyle w:val="9"/>
              <w:spacing w:before="72"/>
              <w:ind w:left="107"/>
              <w:rPr>
                <w:sz w:val="21"/>
              </w:rPr>
            </w:pPr>
            <w:r>
              <w:rPr>
                <w:sz w:val="21"/>
              </w:rPr>
              <w:t>开户银行</w:t>
            </w:r>
          </w:p>
        </w:tc>
        <w:tc>
          <w:tcPr>
            <w:tcW w:w="3687" w:type="dxa"/>
            <w:gridSpan w:val="15"/>
          </w:tcPr>
          <w:p>
            <w:pPr>
              <w:pStyle w:val="9"/>
              <w:rPr>
                <w:rFonts w:ascii="Times New Roman"/>
                <w:sz w:val="20"/>
              </w:rPr>
            </w:pPr>
          </w:p>
        </w:tc>
        <w:tc>
          <w:tcPr>
            <w:tcW w:w="1537" w:type="dxa"/>
            <w:gridSpan w:val="6"/>
          </w:tcPr>
          <w:p>
            <w:pPr>
              <w:pStyle w:val="9"/>
              <w:spacing w:before="72"/>
              <w:ind w:left="144"/>
              <w:rPr>
                <w:sz w:val="21"/>
              </w:rPr>
            </w:pPr>
            <w:r>
              <w:rPr>
                <w:sz w:val="21"/>
              </w:rPr>
              <w:t>开户银行帐号</w:t>
            </w:r>
          </w:p>
        </w:tc>
        <w:tc>
          <w:tcPr>
            <w:tcW w:w="2274" w:type="dxa"/>
            <w:gridSpan w:val="9"/>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454" w:type="dxa"/>
            <w:vMerge w:val="continue"/>
            <w:tcBorders>
              <w:top w:val="nil"/>
            </w:tcBorders>
          </w:tcPr>
          <w:p>
            <w:pPr>
              <w:rPr>
                <w:sz w:val="2"/>
                <w:szCs w:val="2"/>
              </w:rPr>
            </w:pPr>
          </w:p>
        </w:tc>
        <w:tc>
          <w:tcPr>
            <w:tcW w:w="1735" w:type="dxa"/>
            <w:gridSpan w:val="5"/>
          </w:tcPr>
          <w:p>
            <w:pPr>
              <w:pStyle w:val="9"/>
              <w:spacing w:before="175"/>
              <w:ind w:left="131"/>
              <w:rPr>
                <w:sz w:val="21"/>
              </w:rPr>
            </w:pPr>
            <w:r>
              <w:rPr>
                <w:sz w:val="21"/>
              </w:rPr>
              <w:t>职工总数（人）</w:t>
            </w:r>
          </w:p>
        </w:tc>
        <w:tc>
          <w:tcPr>
            <w:tcW w:w="1078" w:type="dxa"/>
            <w:gridSpan w:val="5"/>
          </w:tcPr>
          <w:p>
            <w:pPr>
              <w:pStyle w:val="9"/>
              <w:rPr>
                <w:rFonts w:ascii="Times New Roman"/>
                <w:sz w:val="20"/>
              </w:rPr>
            </w:pPr>
          </w:p>
        </w:tc>
        <w:tc>
          <w:tcPr>
            <w:tcW w:w="1731" w:type="dxa"/>
            <w:gridSpan w:val="5"/>
          </w:tcPr>
          <w:p>
            <w:pPr>
              <w:pStyle w:val="9"/>
              <w:spacing w:before="175"/>
              <w:ind w:left="107" w:right="-15"/>
              <w:rPr>
                <w:sz w:val="21"/>
              </w:rPr>
            </w:pPr>
            <w:r>
              <w:rPr>
                <w:spacing w:val="-13"/>
                <w:sz w:val="21"/>
              </w:rPr>
              <w:t>技术人员数</w:t>
            </w:r>
            <w:r>
              <w:rPr>
                <w:sz w:val="21"/>
              </w:rPr>
              <w:t>（人）</w:t>
            </w:r>
          </w:p>
        </w:tc>
        <w:tc>
          <w:tcPr>
            <w:tcW w:w="1016" w:type="dxa"/>
            <w:gridSpan w:val="5"/>
          </w:tcPr>
          <w:p>
            <w:pPr>
              <w:pStyle w:val="9"/>
              <w:rPr>
                <w:rFonts w:ascii="Times New Roman"/>
                <w:sz w:val="20"/>
              </w:rPr>
            </w:pPr>
          </w:p>
        </w:tc>
        <w:tc>
          <w:tcPr>
            <w:tcW w:w="1935" w:type="dxa"/>
            <w:gridSpan w:val="9"/>
          </w:tcPr>
          <w:p>
            <w:pPr>
              <w:pStyle w:val="9"/>
              <w:spacing w:before="29"/>
              <w:ind w:left="87" w:right="117"/>
              <w:jc w:val="center"/>
              <w:rPr>
                <w:sz w:val="21"/>
              </w:rPr>
            </w:pPr>
            <w:r>
              <w:rPr>
                <w:sz w:val="21"/>
              </w:rPr>
              <w:t>中、高级技术人员</w:t>
            </w:r>
          </w:p>
          <w:p>
            <w:pPr>
              <w:pStyle w:val="9"/>
              <w:spacing w:before="31" w:line="242" w:lineRule="exact"/>
              <w:ind w:left="18" w:right="117"/>
              <w:jc w:val="center"/>
              <w:rPr>
                <w:sz w:val="21"/>
              </w:rPr>
            </w:pPr>
            <w:r>
              <w:rPr>
                <w:sz w:val="21"/>
              </w:rPr>
              <w:t>数（人）</w:t>
            </w:r>
          </w:p>
        </w:tc>
        <w:tc>
          <w:tcPr>
            <w:tcW w:w="1111" w:type="dxa"/>
            <w:gridSpan w:val="3"/>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454" w:type="dxa"/>
            <w:vMerge w:val="continue"/>
            <w:tcBorders>
              <w:top w:val="nil"/>
            </w:tcBorders>
          </w:tcPr>
          <w:p>
            <w:pPr>
              <w:rPr>
                <w:sz w:val="2"/>
                <w:szCs w:val="2"/>
              </w:rPr>
            </w:pPr>
          </w:p>
        </w:tc>
        <w:tc>
          <w:tcPr>
            <w:tcW w:w="1735" w:type="dxa"/>
            <w:gridSpan w:val="5"/>
          </w:tcPr>
          <w:p>
            <w:pPr>
              <w:pStyle w:val="9"/>
              <w:spacing w:before="122" w:line="266" w:lineRule="auto"/>
              <w:ind w:left="237" w:right="122" w:hanging="106"/>
              <w:rPr>
                <w:sz w:val="21"/>
              </w:rPr>
            </w:pPr>
            <w:r>
              <w:rPr>
                <w:w w:val="95"/>
                <w:sz w:val="21"/>
              </w:rPr>
              <w:t>是否为省级以上</w:t>
            </w:r>
            <w:r>
              <w:rPr>
                <w:sz w:val="21"/>
              </w:rPr>
              <w:t>高新技术企业</w:t>
            </w:r>
          </w:p>
        </w:tc>
        <w:tc>
          <w:tcPr>
            <w:tcW w:w="669" w:type="dxa"/>
            <w:gridSpan w:val="2"/>
          </w:tcPr>
          <w:p>
            <w:pPr>
              <w:pStyle w:val="9"/>
              <w:rPr>
                <w:rFonts w:ascii="Times New Roman"/>
                <w:sz w:val="20"/>
              </w:rPr>
            </w:pPr>
          </w:p>
        </w:tc>
        <w:tc>
          <w:tcPr>
            <w:tcW w:w="1680" w:type="dxa"/>
            <w:gridSpan w:val="6"/>
          </w:tcPr>
          <w:p>
            <w:pPr>
              <w:pStyle w:val="9"/>
              <w:spacing w:before="122" w:line="266" w:lineRule="auto"/>
              <w:ind w:left="123" w:right="75"/>
              <w:rPr>
                <w:sz w:val="21"/>
              </w:rPr>
            </w:pPr>
            <w:r>
              <w:rPr>
                <w:w w:val="95"/>
                <w:sz w:val="21"/>
              </w:rPr>
              <w:t>是否为省级以上科技型中小企业</w:t>
            </w:r>
          </w:p>
        </w:tc>
        <w:tc>
          <w:tcPr>
            <w:tcW w:w="711" w:type="dxa"/>
            <w:gridSpan w:val="4"/>
          </w:tcPr>
          <w:p>
            <w:pPr>
              <w:pStyle w:val="9"/>
              <w:rPr>
                <w:rFonts w:ascii="Times New Roman"/>
                <w:sz w:val="20"/>
              </w:rPr>
            </w:pPr>
          </w:p>
        </w:tc>
        <w:tc>
          <w:tcPr>
            <w:tcW w:w="1653" w:type="dxa"/>
            <w:gridSpan w:val="7"/>
          </w:tcPr>
          <w:p>
            <w:pPr>
              <w:pStyle w:val="9"/>
              <w:spacing w:before="6" w:line="232" w:lineRule="auto"/>
              <w:ind w:left="72" w:right="99"/>
              <w:jc w:val="center"/>
              <w:rPr>
                <w:sz w:val="21"/>
              </w:rPr>
            </w:pPr>
            <w:r>
              <w:rPr>
                <w:w w:val="95"/>
                <w:sz w:val="21"/>
              </w:rPr>
              <w:t>是否为省级以上农业产业化重点</w:t>
            </w:r>
          </w:p>
          <w:p>
            <w:pPr>
              <w:pStyle w:val="9"/>
              <w:spacing w:line="236" w:lineRule="exact"/>
              <w:ind w:left="69" w:right="99"/>
              <w:jc w:val="center"/>
              <w:rPr>
                <w:sz w:val="21"/>
              </w:rPr>
            </w:pPr>
            <w:r>
              <w:rPr>
                <w:sz w:val="21"/>
              </w:rPr>
              <w:t>龙头企业</w:t>
            </w:r>
          </w:p>
        </w:tc>
        <w:tc>
          <w:tcPr>
            <w:tcW w:w="630" w:type="dxa"/>
            <w:gridSpan w:val="3"/>
          </w:tcPr>
          <w:p>
            <w:pPr>
              <w:pStyle w:val="9"/>
              <w:rPr>
                <w:rFonts w:ascii="Times New Roman"/>
                <w:sz w:val="20"/>
              </w:rPr>
            </w:pPr>
          </w:p>
        </w:tc>
        <w:tc>
          <w:tcPr>
            <w:tcW w:w="742" w:type="dxa"/>
            <w:gridSpan w:val="4"/>
          </w:tcPr>
          <w:p>
            <w:pPr>
              <w:pStyle w:val="9"/>
              <w:spacing w:before="122" w:line="266" w:lineRule="auto"/>
              <w:ind w:left="167" w:right="144"/>
              <w:rPr>
                <w:sz w:val="21"/>
              </w:rPr>
            </w:pPr>
            <w:r>
              <w:rPr>
                <w:w w:val="95"/>
                <w:sz w:val="21"/>
              </w:rPr>
              <w:t>所属园区</w:t>
            </w:r>
          </w:p>
        </w:tc>
        <w:tc>
          <w:tcPr>
            <w:tcW w:w="78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trPr>
        <w:tc>
          <w:tcPr>
            <w:tcW w:w="454" w:type="dxa"/>
            <w:vMerge w:val="continue"/>
            <w:tcBorders>
              <w:top w:val="nil"/>
            </w:tcBorders>
          </w:tcPr>
          <w:p>
            <w:pPr>
              <w:rPr>
                <w:sz w:val="2"/>
                <w:szCs w:val="2"/>
              </w:rPr>
            </w:pPr>
          </w:p>
        </w:tc>
        <w:tc>
          <w:tcPr>
            <w:tcW w:w="1406" w:type="dxa"/>
            <w:gridSpan w:val="4"/>
          </w:tcPr>
          <w:p>
            <w:pPr>
              <w:pStyle w:val="9"/>
              <w:spacing w:before="112" w:line="266" w:lineRule="auto"/>
              <w:ind w:left="177" w:right="167"/>
              <w:jc w:val="center"/>
              <w:rPr>
                <w:sz w:val="21"/>
              </w:rPr>
            </w:pPr>
            <w:r>
              <w:rPr>
                <w:w w:val="95"/>
                <w:sz w:val="21"/>
              </w:rPr>
              <w:t>上年度单位</w:t>
            </w:r>
            <w:r>
              <w:rPr>
                <w:sz w:val="21"/>
              </w:rPr>
              <w:t>研发投入</w:t>
            </w:r>
          </w:p>
          <w:p>
            <w:pPr>
              <w:pStyle w:val="9"/>
              <w:spacing w:before="3"/>
              <w:ind w:left="175" w:right="167"/>
              <w:jc w:val="center"/>
              <w:rPr>
                <w:sz w:val="21"/>
              </w:rPr>
            </w:pPr>
            <w:r>
              <w:rPr>
                <w:w w:val="95"/>
                <w:sz w:val="21"/>
              </w:rPr>
              <w:t>（万元）</w:t>
            </w:r>
          </w:p>
        </w:tc>
        <w:tc>
          <w:tcPr>
            <w:tcW w:w="998" w:type="dxa"/>
            <w:gridSpan w:val="3"/>
          </w:tcPr>
          <w:p>
            <w:pPr>
              <w:pStyle w:val="9"/>
              <w:rPr>
                <w:rFonts w:ascii="Times New Roman"/>
                <w:sz w:val="20"/>
              </w:rPr>
            </w:pPr>
          </w:p>
        </w:tc>
        <w:tc>
          <w:tcPr>
            <w:tcW w:w="1369" w:type="dxa"/>
            <w:gridSpan w:val="5"/>
          </w:tcPr>
          <w:p>
            <w:pPr>
              <w:pStyle w:val="9"/>
              <w:spacing w:before="112" w:line="266" w:lineRule="auto"/>
              <w:ind w:left="159" w:right="148"/>
              <w:jc w:val="center"/>
              <w:rPr>
                <w:sz w:val="21"/>
              </w:rPr>
            </w:pPr>
            <w:r>
              <w:rPr>
                <w:w w:val="95"/>
                <w:sz w:val="21"/>
              </w:rPr>
              <w:t>上年度单位</w:t>
            </w:r>
            <w:r>
              <w:rPr>
                <w:sz w:val="21"/>
              </w:rPr>
              <w:t>销售收入</w:t>
            </w:r>
          </w:p>
          <w:p>
            <w:pPr>
              <w:pStyle w:val="9"/>
              <w:spacing w:before="3"/>
              <w:ind w:left="156" w:right="148"/>
              <w:jc w:val="center"/>
              <w:rPr>
                <w:sz w:val="21"/>
              </w:rPr>
            </w:pPr>
            <w:r>
              <w:rPr>
                <w:w w:val="95"/>
                <w:sz w:val="21"/>
              </w:rPr>
              <w:t>（万元）</w:t>
            </w:r>
          </w:p>
        </w:tc>
        <w:tc>
          <w:tcPr>
            <w:tcW w:w="884" w:type="dxa"/>
            <w:gridSpan w:val="4"/>
          </w:tcPr>
          <w:p>
            <w:pPr>
              <w:pStyle w:val="9"/>
              <w:rPr>
                <w:rFonts w:ascii="Times New Roman"/>
                <w:sz w:val="20"/>
              </w:rPr>
            </w:pPr>
          </w:p>
        </w:tc>
        <w:tc>
          <w:tcPr>
            <w:tcW w:w="1097" w:type="dxa"/>
            <w:gridSpan w:val="5"/>
          </w:tcPr>
          <w:p>
            <w:pPr>
              <w:pStyle w:val="9"/>
              <w:spacing w:before="112" w:line="266" w:lineRule="auto"/>
              <w:ind w:left="70" w:right="63"/>
              <w:jc w:val="center"/>
              <w:rPr>
                <w:sz w:val="21"/>
              </w:rPr>
            </w:pPr>
            <w:r>
              <w:rPr>
                <w:sz w:val="21"/>
              </w:rPr>
              <w:t>2022 年资产负债率</w:t>
            </w:r>
          </w:p>
          <w:p>
            <w:pPr>
              <w:pStyle w:val="9"/>
              <w:spacing w:before="3"/>
              <w:ind w:left="70" w:right="62"/>
              <w:jc w:val="center"/>
              <w:rPr>
                <w:sz w:val="21"/>
              </w:rPr>
            </w:pPr>
            <w:r>
              <w:rPr>
                <w:sz w:val="21"/>
              </w:rPr>
              <w:t>（%）</w:t>
            </w:r>
          </w:p>
        </w:tc>
        <w:tc>
          <w:tcPr>
            <w:tcW w:w="826" w:type="dxa"/>
            <w:gridSpan w:val="4"/>
          </w:tcPr>
          <w:p>
            <w:pPr>
              <w:pStyle w:val="9"/>
              <w:rPr>
                <w:rFonts w:ascii="Times New Roman"/>
                <w:sz w:val="20"/>
              </w:rPr>
            </w:pPr>
          </w:p>
        </w:tc>
        <w:tc>
          <w:tcPr>
            <w:tcW w:w="1133" w:type="dxa"/>
            <w:gridSpan w:val="5"/>
          </w:tcPr>
          <w:p>
            <w:pPr>
              <w:pStyle w:val="9"/>
              <w:spacing w:before="112" w:line="266" w:lineRule="auto"/>
              <w:ind w:left="82" w:right="81"/>
              <w:jc w:val="center"/>
              <w:rPr>
                <w:sz w:val="21"/>
              </w:rPr>
            </w:pPr>
            <w:r>
              <w:rPr>
                <w:sz w:val="21"/>
              </w:rPr>
              <w:t>2023 年资产负债率</w:t>
            </w:r>
          </w:p>
          <w:p>
            <w:pPr>
              <w:pStyle w:val="9"/>
              <w:spacing w:before="3"/>
              <w:ind w:left="82" w:right="80"/>
              <w:jc w:val="center"/>
              <w:rPr>
                <w:sz w:val="21"/>
              </w:rPr>
            </w:pPr>
            <w:r>
              <w:rPr>
                <w:sz w:val="21"/>
              </w:rPr>
              <w:t>（%）</w:t>
            </w:r>
          </w:p>
        </w:tc>
        <w:tc>
          <w:tcPr>
            <w:tcW w:w="893" w:type="dxa"/>
            <w:gridSpan w:val="2"/>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454" w:type="dxa"/>
            <w:vMerge w:val="continue"/>
            <w:tcBorders>
              <w:top w:val="nil"/>
            </w:tcBorders>
          </w:tcPr>
          <w:p>
            <w:pPr>
              <w:rPr>
                <w:sz w:val="2"/>
                <w:szCs w:val="2"/>
              </w:rPr>
            </w:pPr>
          </w:p>
        </w:tc>
        <w:tc>
          <w:tcPr>
            <w:tcW w:w="1406" w:type="dxa"/>
            <w:gridSpan w:val="4"/>
          </w:tcPr>
          <w:p>
            <w:pPr>
              <w:pStyle w:val="9"/>
              <w:spacing w:before="65"/>
              <w:ind w:left="283"/>
              <w:rPr>
                <w:sz w:val="21"/>
              </w:rPr>
            </w:pPr>
            <w:r>
              <w:rPr>
                <w:w w:val="95"/>
                <w:sz w:val="21"/>
              </w:rPr>
              <w:t>注册资本</w:t>
            </w:r>
          </w:p>
          <w:p>
            <w:pPr>
              <w:pStyle w:val="9"/>
              <w:spacing w:before="31"/>
              <w:ind w:left="283"/>
              <w:rPr>
                <w:sz w:val="21"/>
              </w:rPr>
            </w:pPr>
            <w:r>
              <w:rPr>
                <w:w w:val="95"/>
                <w:sz w:val="21"/>
              </w:rPr>
              <w:t>（万元）</w:t>
            </w:r>
          </w:p>
        </w:tc>
        <w:tc>
          <w:tcPr>
            <w:tcW w:w="1407" w:type="dxa"/>
            <w:gridSpan w:val="6"/>
          </w:tcPr>
          <w:p>
            <w:pPr>
              <w:pStyle w:val="9"/>
              <w:rPr>
                <w:rFonts w:ascii="Times New Roman"/>
                <w:sz w:val="20"/>
              </w:rPr>
            </w:pPr>
          </w:p>
        </w:tc>
        <w:tc>
          <w:tcPr>
            <w:tcW w:w="1390" w:type="dxa"/>
            <w:gridSpan w:val="4"/>
          </w:tcPr>
          <w:p>
            <w:pPr>
              <w:pStyle w:val="9"/>
              <w:spacing w:before="9"/>
              <w:rPr>
                <w:rFonts w:ascii="黑体"/>
                <w:sz w:val="16"/>
              </w:rPr>
            </w:pPr>
          </w:p>
          <w:p>
            <w:pPr>
              <w:pStyle w:val="9"/>
              <w:ind w:left="107"/>
              <w:rPr>
                <w:sz w:val="21"/>
              </w:rPr>
            </w:pPr>
            <w:r>
              <w:rPr>
                <w:sz w:val="21"/>
              </w:rPr>
              <w:t>注册时间</w:t>
            </w:r>
          </w:p>
        </w:tc>
        <w:tc>
          <w:tcPr>
            <w:tcW w:w="1357" w:type="dxa"/>
            <w:gridSpan w:val="6"/>
          </w:tcPr>
          <w:p>
            <w:pPr>
              <w:pStyle w:val="9"/>
              <w:rPr>
                <w:rFonts w:ascii="Times New Roman"/>
                <w:sz w:val="20"/>
              </w:rPr>
            </w:pPr>
          </w:p>
        </w:tc>
        <w:tc>
          <w:tcPr>
            <w:tcW w:w="1518" w:type="dxa"/>
            <w:gridSpan w:val="7"/>
          </w:tcPr>
          <w:p>
            <w:pPr>
              <w:pStyle w:val="9"/>
              <w:spacing w:before="9"/>
              <w:rPr>
                <w:rFonts w:ascii="黑体"/>
                <w:sz w:val="16"/>
              </w:rPr>
            </w:pPr>
          </w:p>
          <w:p>
            <w:pPr>
              <w:pStyle w:val="9"/>
              <w:ind w:left="154"/>
              <w:rPr>
                <w:sz w:val="21"/>
              </w:rPr>
            </w:pPr>
            <w:r>
              <w:rPr>
                <w:sz w:val="21"/>
              </w:rPr>
              <w:t>拥有专利数量</w:t>
            </w:r>
          </w:p>
        </w:tc>
        <w:tc>
          <w:tcPr>
            <w:tcW w:w="1528" w:type="dxa"/>
            <w:gridSpan w:val="5"/>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54" w:type="dxa"/>
            <w:vMerge w:val="continue"/>
            <w:tcBorders>
              <w:top w:val="nil"/>
            </w:tcBorders>
          </w:tcPr>
          <w:p>
            <w:pPr>
              <w:rPr>
                <w:sz w:val="2"/>
                <w:szCs w:val="2"/>
              </w:rPr>
            </w:pPr>
          </w:p>
        </w:tc>
        <w:tc>
          <w:tcPr>
            <w:tcW w:w="1406" w:type="dxa"/>
            <w:gridSpan w:val="4"/>
          </w:tcPr>
          <w:p>
            <w:pPr>
              <w:pStyle w:val="9"/>
              <w:spacing w:before="144"/>
              <w:ind w:left="283"/>
              <w:rPr>
                <w:sz w:val="21"/>
              </w:rPr>
            </w:pPr>
            <w:r>
              <w:rPr>
                <w:sz w:val="21"/>
              </w:rPr>
              <w:t>单位性质</w:t>
            </w:r>
          </w:p>
        </w:tc>
        <w:tc>
          <w:tcPr>
            <w:tcW w:w="2797" w:type="dxa"/>
            <w:gridSpan w:val="10"/>
          </w:tcPr>
          <w:p>
            <w:pPr>
              <w:pStyle w:val="9"/>
              <w:rPr>
                <w:rFonts w:ascii="Times New Roman"/>
                <w:sz w:val="20"/>
              </w:rPr>
            </w:pPr>
          </w:p>
        </w:tc>
        <w:tc>
          <w:tcPr>
            <w:tcW w:w="1357" w:type="dxa"/>
            <w:gridSpan w:val="6"/>
          </w:tcPr>
          <w:p>
            <w:pPr>
              <w:pStyle w:val="9"/>
              <w:spacing w:before="144"/>
              <w:ind w:left="275"/>
              <w:rPr>
                <w:sz w:val="21"/>
              </w:rPr>
            </w:pPr>
            <w:r>
              <w:rPr>
                <w:sz w:val="21"/>
              </w:rPr>
              <w:t>单位规模</w:t>
            </w:r>
          </w:p>
        </w:tc>
        <w:tc>
          <w:tcPr>
            <w:tcW w:w="3046" w:type="dxa"/>
            <w:gridSpan w:val="12"/>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9060" w:type="dxa"/>
            <w:gridSpan w:val="33"/>
          </w:tcPr>
          <w:p>
            <w:pPr>
              <w:pStyle w:val="9"/>
              <w:spacing w:before="1"/>
              <w:rPr>
                <w:rFonts w:ascii="黑体"/>
                <w:sz w:val="20"/>
              </w:rPr>
            </w:pPr>
          </w:p>
          <w:p>
            <w:pPr>
              <w:pStyle w:val="9"/>
              <w:ind w:left="3373" w:right="3375"/>
              <w:jc w:val="center"/>
              <w:rPr>
                <w:sz w:val="21"/>
              </w:rPr>
            </w:pPr>
            <w:r>
              <w:rPr>
                <w:sz w:val="21"/>
              </w:rPr>
              <w:t>合作单位概况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293" w:type="dxa"/>
            <w:gridSpan w:val="2"/>
          </w:tcPr>
          <w:p>
            <w:pPr>
              <w:pStyle w:val="9"/>
              <w:spacing w:before="11"/>
              <w:rPr>
                <w:rFonts w:ascii="黑体"/>
                <w:sz w:val="24"/>
              </w:rPr>
            </w:pPr>
          </w:p>
          <w:p>
            <w:pPr>
              <w:pStyle w:val="9"/>
              <w:ind w:left="225"/>
              <w:rPr>
                <w:sz w:val="21"/>
              </w:rPr>
            </w:pPr>
            <w:r>
              <w:rPr>
                <w:sz w:val="21"/>
              </w:rPr>
              <w:t>单位名称</w:t>
            </w:r>
          </w:p>
        </w:tc>
        <w:tc>
          <w:tcPr>
            <w:tcW w:w="1648" w:type="dxa"/>
            <w:gridSpan w:val="7"/>
          </w:tcPr>
          <w:p>
            <w:pPr>
              <w:pStyle w:val="9"/>
              <w:spacing w:before="11"/>
              <w:rPr>
                <w:rFonts w:ascii="黑体"/>
                <w:sz w:val="24"/>
              </w:rPr>
            </w:pPr>
          </w:p>
          <w:p>
            <w:pPr>
              <w:pStyle w:val="9"/>
              <w:ind w:left="404"/>
              <w:rPr>
                <w:sz w:val="21"/>
              </w:rPr>
            </w:pPr>
            <w:r>
              <w:rPr>
                <w:sz w:val="21"/>
              </w:rPr>
              <w:t>所属地区</w:t>
            </w:r>
          </w:p>
        </w:tc>
        <w:tc>
          <w:tcPr>
            <w:tcW w:w="1597" w:type="dxa"/>
            <w:gridSpan w:val="5"/>
          </w:tcPr>
          <w:p>
            <w:pPr>
              <w:pStyle w:val="9"/>
              <w:spacing w:before="11"/>
              <w:rPr>
                <w:rFonts w:ascii="黑体"/>
                <w:sz w:val="24"/>
              </w:rPr>
            </w:pPr>
          </w:p>
          <w:p>
            <w:pPr>
              <w:pStyle w:val="9"/>
              <w:ind w:left="359"/>
              <w:rPr>
                <w:sz w:val="21"/>
              </w:rPr>
            </w:pPr>
            <w:r>
              <w:rPr>
                <w:sz w:val="21"/>
              </w:rPr>
              <w:t>单位地址</w:t>
            </w:r>
          </w:p>
        </w:tc>
        <w:tc>
          <w:tcPr>
            <w:tcW w:w="1951" w:type="dxa"/>
            <w:gridSpan w:val="9"/>
          </w:tcPr>
          <w:p>
            <w:pPr>
              <w:pStyle w:val="9"/>
              <w:spacing w:before="11"/>
              <w:rPr>
                <w:rFonts w:ascii="黑体"/>
                <w:sz w:val="24"/>
              </w:rPr>
            </w:pPr>
          </w:p>
          <w:p>
            <w:pPr>
              <w:pStyle w:val="9"/>
              <w:ind w:left="70"/>
              <w:rPr>
                <w:sz w:val="21"/>
              </w:rPr>
            </w:pPr>
            <w:r>
              <w:rPr>
                <w:sz w:val="21"/>
              </w:rPr>
              <w:t>单位性质</w:t>
            </w:r>
          </w:p>
        </w:tc>
        <w:tc>
          <w:tcPr>
            <w:tcW w:w="1274" w:type="dxa"/>
            <w:gridSpan w:val="6"/>
          </w:tcPr>
          <w:p>
            <w:pPr>
              <w:pStyle w:val="9"/>
              <w:spacing w:before="11"/>
              <w:rPr>
                <w:rFonts w:ascii="黑体"/>
                <w:sz w:val="24"/>
              </w:rPr>
            </w:pPr>
          </w:p>
          <w:p>
            <w:pPr>
              <w:pStyle w:val="9"/>
              <w:ind w:left="305"/>
              <w:rPr>
                <w:sz w:val="21"/>
              </w:rPr>
            </w:pPr>
            <w:r>
              <w:rPr>
                <w:sz w:val="21"/>
              </w:rPr>
              <w:t>联系人</w:t>
            </w:r>
          </w:p>
        </w:tc>
        <w:tc>
          <w:tcPr>
            <w:tcW w:w="1297" w:type="dxa"/>
            <w:gridSpan w:val="4"/>
          </w:tcPr>
          <w:p>
            <w:pPr>
              <w:pStyle w:val="9"/>
              <w:spacing w:before="11"/>
              <w:rPr>
                <w:rFonts w:ascii="黑体"/>
                <w:sz w:val="24"/>
              </w:rPr>
            </w:pPr>
          </w:p>
          <w:p>
            <w:pPr>
              <w:pStyle w:val="9"/>
              <w:ind w:left="327"/>
              <w:rPr>
                <w:sz w:val="21"/>
              </w:rPr>
            </w:pPr>
            <w:r>
              <w:rPr>
                <w:sz w:val="21"/>
              </w:rPr>
              <w:t>手机号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293" w:type="dxa"/>
            <w:gridSpan w:val="2"/>
          </w:tcPr>
          <w:p>
            <w:pPr>
              <w:pStyle w:val="9"/>
              <w:rPr>
                <w:rFonts w:ascii="Times New Roman"/>
                <w:sz w:val="20"/>
              </w:rPr>
            </w:pPr>
          </w:p>
        </w:tc>
        <w:tc>
          <w:tcPr>
            <w:tcW w:w="1648" w:type="dxa"/>
            <w:gridSpan w:val="7"/>
          </w:tcPr>
          <w:p>
            <w:pPr>
              <w:pStyle w:val="9"/>
              <w:spacing w:before="2"/>
              <w:rPr>
                <w:rFonts w:ascii="黑体"/>
                <w:sz w:val="21"/>
              </w:rPr>
            </w:pPr>
          </w:p>
          <w:p>
            <w:pPr>
              <w:pStyle w:val="9"/>
              <w:ind w:left="591" w:right="586"/>
              <w:jc w:val="center"/>
              <w:rPr>
                <w:sz w:val="21"/>
              </w:rPr>
            </w:pPr>
            <w:r>
              <w:rPr>
                <w:sz w:val="21"/>
              </w:rPr>
              <w:t>市县</w:t>
            </w:r>
          </w:p>
        </w:tc>
        <w:tc>
          <w:tcPr>
            <w:tcW w:w="1597" w:type="dxa"/>
            <w:gridSpan w:val="5"/>
          </w:tcPr>
          <w:p>
            <w:pPr>
              <w:pStyle w:val="9"/>
              <w:rPr>
                <w:rFonts w:ascii="Times New Roman"/>
                <w:sz w:val="20"/>
              </w:rPr>
            </w:pPr>
          </w:p>
        </w:tc>
        <w:tc>
          <w:tcPr>
            <w:tcW w:w="1951" w:type="dxa"/>
            <w:gridSpan w:val="9"/>
          </w:tcPr>
          <w:p>
            <w:pPr>
              <w:pStyle w:val="9"/>
              <w:spacing w:before="122" w:line="266" w:lineRule="auto"/>
              <w:ind w:left="70" w:right="15" w:firstLine="33"/>
              <w:rPr>
                <w:sz w:val="21"/>
              </w:rPr>
            </w:pPr>
            <w:r>
              <w:rPr>
                <w:sz w:val="21"/>
              </w:rPr>
              <w:t>（国有、私营企业</w:t>
            </w:r>
            <w:r>
              <w:rPr>
                <w:spacing w:val="-6"/>
                <w:sz w:val="21"/>
              </w:rPr>
              <w:t>或科研院所、大学</w:t>
            </w:r>
            <w:r>
              <w:rPr>
                <w:sz w:val="21"/>
              </w:rPr>
              <w:t>）</w:t>
            </w:r>
          </w:p>
        </w:tc>
        <w:tc>
          <w:tcPr>
            <w:tcW w:w="1274" w:type="dxa"/>
            <w:gridSpan w:val="6"/>
          </w:tcPr>
          <w:p>
            <w:pPr>
              <w:pStyle w:val="9"/>
              <w:rPr>
                <w:rFonts w:ascii="Times New Roman"/>
                <w:sz w:val="20"/>
              </w:rPr>
            </w:pPr>
          </w:p>
        </w:tc>
        <w:tc>
          <w:tcPr>
            <w:tcW w:w="1297" w:type="dxa"/>
            <w:gridSpan w:val="4"/>
          </w:tcPr>
          <w:p>
            <w:pPr>
              <w:pStyle w:val="9"/>
              <w:rPr>
                <w:rFonts w:ascii="Times New Roman"/>
                <w:sz w:val="20"/>
              </w:rPr>
            </w:pPr>
          </w:p>
        </w:tc>
      </w:tr>
    </w:tbl>
    <w:p>
      <w:pPr>
        <w:spacing w:after="0"/>
        <w:rPr>
          <w:rFonts w:ascii="Times New Roman"/>
          <w:sz w:val="20"/>
        </w:rPr>
        <w:sectPr>
          <w:pgSz w:w="11910" w:h="16840"/>
          <w:pgMar w:top="1580" w:right="1260" w:bottom="280" w:left="1320" w:header="720" w:footer="720" w:gutter="0"/>
          <w:cols w:space="720" w:num="1"/>
        </w:sectPr>
      </w:pPr>
    </w:p>
    <w:p>
      <w:pPr>
        <w:pStyle w:val="4"/>
        <w:spacing w:before="7"/>
        <w:rPr>
          <w:rFonts w:ascii="黑体"/>
          <w:sz w:val="28"/>
        </w:rPr>
      </w:pPr>
    </w:p>
    <w:p>
      <w:pPr>
        <w:pStyle w:val="4"/>
        <w:spacing w:before="55"/>
        <w:ind w:left="1315" w:right="1375"/>
        <w:jc w:val="center"/>
        <w:rPr>
          <w:rFonts w:hint="eastAsia" w:ascii="黑体" w:eastAsia="黑体"/>
        </w:rPr>
      </w:pPr>
      <w:r>
        <mc:AlternateContent>
          <mc:Choice Requires="wps">
            <w:drawing>
              <wp:anchor distT="0" distB="0" distL="114300" distR="114300" simplePos="0" relativeHeight="251660288" behindDoc="0" locked="0" layoutInCell="1" allowOverlap="1">
                <wp:simplePos x="0" y="0"/>
                <wp:positionH relativeFrom="page">
                  <wp:posOffset>1048385</wp:posOffset>
                </wp:positionH>
                <wp:positionV relativeFrom="paragraph">
                  <wp:posOffset>278765</wp:posOffset>
                </wp:positionV>
                <wp:extent cx="5461635" cy="7635240"/>
                <wp:effectExtent l="4445" t="4445" r="5080" b="10795"/>
                <wp:wrapNone/>
                <wp:docPr id="2" name="文本框 9"/>
                <wp:cNvGraphicFramePr/>
                <a:graphic xmlns:a="http://schemas.openxmlformats.org/drawingml/2006/main">
                  <a:graphicData uri="http://schemas.microsoft.com/office/word/2010/wordprocessingShape">
                    <wps:wsp>
                      <wps:cNvSpPr txBox="1"/>
                      <wps:spPr>
                        <a:xfrm>
                          <a:off x="0" y="0"/>
                          <a:ext cx="5461635" cy="7635240"/>
                        </a:xfrm>
                        <a:prstGeom prst="rect">
                          <a:avLst/>
                        </a:prstGeom>
                        <a:noFill/>
                        <a:ln w="6096" cap="flat" cmpd="sng">
                          <a:solidFill>
                            <a:srgbClr val="000000"/>
                          </a:solidFill>
                          <a:prstDash val="solid"/>
                          <a:miter/>
                          <a:headEnd type="none" w="med" len="med"/>
                          <a:tailEnd type="none" w="med" len="med"/>
                        </a:ln>
                      </wps:spPr>
                      <wps:txbx>
                        <w:txbxContent>
                          <w:p>
                            <w:pPr>
                              <w:spacing w:before="30"/>
                              <w:ind w:left="102" w:right="0" w:firstLine="0"/>
                              <w:jc w:val="left"/>
                              <w:rPr>
                                <w:sz w:val="21"/>
                              </w:rPr>
                            </w:pPr>
                            <w:r>
                              <w:rPr>
                                <w:sz w:val="21"/>
                              </w:rPr>
                              <w:t>（不超过 300 字）</w:t>
                            </w:r>
                          </w:p>
                        </w:txbxContent>
                      </wps:txbx>
                      <wps:bodyPr lIns="0" tIns="0" rIns="0" bIns="0" upright="1"/>
                    </wps:wsp>
                  </a:graphicData>
                </a:graphic>
              </wp:anchor>
            </w:drawing>
          </mc:Choice>
          <mc:Fallback>
            <w:pict>
              <v:shape id="文本框 9" o:spid="_x0000_s1026" o:spt="202" type="#_x0000_t202" style="position:absolute;left:0pt;margin-left:82.55pt;margin-top:21.95pt;height:601.2pt;width:430.05pt;mso-position-horizontal-relative:page;z-index:251660288;mso-width-relative:page;mso-height-relative:page;" filled="f" stroked="t" coordsize="21600,21600" o:gfxdata="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B7wtJ2AAAAAwBAAAPAAAA&#10;AAAAAAEAIAAAACIAAABkcnMvZG93bnJldi54bWxQSwECFAAUAAAACACHTuJAOaZLuxUCAAAyBAAA&#10;DgAAAAAAAAABACAAAAAnAQAAZHJzL2Uyb0RvYy54bWxQSwUGAAAAAAYABgBZAQAArgUAAAAA&#10;">
                <v:fill on="f" focussize="0,0"/>
                <v:stroke weight="0.48pt" color="#000000" joinstyle="miter"/>
                <v:imagedata o:title=""/>
                <o:lock v:ext="edit" aspectratio="f"/>
                <v:textbox inset="0mm,0mm,0mm,0mm">
                  <w:txbxContent>
                    <w:p>
                      <w:pPr>
                        <w:spacing w:before="30"/>
                        <w:ind w:left="102" w:right="0" w:firstLine="0"/>
                        <w:jc w:val="left"/>
                        <w:rPr>
                          <w:sz w:val="21"/>
                        </w:rPr>
                      </w:pPr>
                      <w:r>
                        <w:rPr>
                          <w:sz w:val="21"/>
                        </w:rPr>
                        <w:t>（不超过 300 字）</w:t>
                      </w:r>
                    </w:p>
                  </w:txbxContent>
                </v:textbox>
              </v:shape>
            </w:pict>
          </mc:Fallback>
        </mc:AlternateContent>
      </w:r>
      <w:r>
        <w:rPr>
          <w:rFonts w:hint="eastAsia" w:ascii="黑体" w:eastAsia="黑体"/>
        </w:rPr>
        <w:t>二、项目简介</w:t>
      </w:r>
    </w:p>
    <w:p>
      <w:pPr>
        <w:spacing w:after="0"/>
        <w:jc w:val="center"/>
        <w:rPr>
          <w:rFonts w:hint="eastAsia" w:ascii="黑体" w:eastAsia="黑体"/>
        </w:rPr>
        <w:sectPr>
          <w:pgSz w:w="11910" w:h="16840"/>
          <w:pgMar w:top="1580" w:right="1260" w:bottom="280" w:left="1320" w:header="720" w:footer="720" w:gutter="0"/>
          <w:cols w:space="720" w:num="1"/>
        </w:sectPr>
      </w:pPr>
    </w:p>
    <w:p>
      <w:pPr>
        <w:pStyle w:val="4"/>
        <w:rPr>
          <w:rFonts w:ascii="黑体"/>
          <w:sz w:val="20"/>
        </w:rPr>
      </w:pPr>
    </w:p>
    <w:p>
      <w:pPr>
        <w:pStyle w:val="4"/>
        <w:spacing w:before="11"/>
        <w:rPr>
          <w:rFonts w:ascii="黑体"/>
          <w:sz w:val="24"/>
        </w:rPr>
      </w:pPr>
    </w:p>
    <w:p>
      <w:pPr>
        <w:pStyle w:val="4"/>
        <w:spacing w:before="54" w:after="21"/>
        <w:ind w:left="840"/>
        <w:rPr>
          <w:rFonts w:hint="eastAsia" w:ascii="黑体" w:eastAsia="黑体"/>
        </w:rPr>
      </w:pPr>
      <w:r>
        <w:rPr>
          <w:rFonts w:hint="eastAsia" w:ascii="黑体" w:eastAsia="黑体"/>
        </w:rPr>
        <w:t>三</w:t>
      </w:r>
      <w:r>
        <w:rPr>
          <w:rFonts w:hint="eastAsia" w:ascii="宋体" w:eastAsia="宋体"/>
          <w:b/>
        </w:rPr>
        <w:t>、</w:t>
      </w:r>
      <w:r>
        <w:rPr>
          <w:rFonts w:hint="eastAsia" w:ascii="黑体" w:eastAsia="黑体"/>
        </w:rPr>
        <w:t>立项背景与拟解决的关键问题</w:t>
      </w:r>
    </w:p>
    <w:p>
      <w:pPr>
        <w:pStyle w:val="4"/>
        <w:ind w:left="327"/>
        <w:rPr>
          <w:rFonts w:ascii="黑体"/>
          <w:sz w:val="20"/>
        </w:rPr>
      </w:pPr>
      <w:r>
        <w:rPr>
          <w:rFonts w:ascii="黑体"/>
          <w:sz w:val="20"/>
        </w:rPr>
        <mc:AlternateContent>
          <mc:Choice Requires="wps">
            <w:drawing>
              <wp:inline distT="0" distB="0" distL="114300" distR="114300">
                <wp:extent cx="5461635" cy="7656195"/>
                <wp:effectExtent l="5080" t="5080" r="4445" b="4445"/>
                <wp:docPr id="4" name="文本框 10"/>
                <wp:cNvGraphicFramePr/>
                <a:graphic xmlns:a="http://schemas.openxmlformats.org/drawingml/2006/main">
                  <a:graphicData uri="http://schemas.microsoft.com/office/word/2010/wordprocessingShape">
                    <wps:wsp>
                      <wps:cNvSpPr txBox="1"/>
                      <wps:spPr>
                        <a:xfrm>
                          <a:off x="0" y="0"/>
                          <a:ext cx="5461635" cy="7656195"/>
                        </a:xfrm>
                        <a:prstGeom prst="rect">
                          <a:avLst/>
                        </a:prstGeom>
                        <a:noFill/>
                        <a:ln w="6096" cap="flat" cmpd="sng">
                          <a:solidFill>
                            <a:srgbClr val="000000"/>
                          </a:solidFill>
                          <a:prstDash val="solid"/>
                          <a:miter/>
                          <a:headEnd type="none" w="med" len="med"/>
                          <a:tailEnd type="none" w="med" len="med"/>
                        </a:ln>
                      </wps:spPr>
                      <wps:txbx>
                        <w:txbxContent>
                          <w:p>
                            <w:pPr>
                              <w:spacing w:before="29"/>
                              <w:ind w:left="102" w:right="0" w:firstLine="0"/>
                              <w:jc w:val="left"/>
                              <w:rPr>
                                <w:sz w:val="21"/>
                              </w:rPr>
                            </w:pPr>
                            <w:r>
                              <w:rPr>
                                <w:sz w:val="21"/>
                              </w:rPr>
                              <w:t>（可另加页）</w:t>
                            </w:r>
                          </w:p>
                        </w:txbxContent>
                      </wps:txbx>
                      <wps:bodyPr lIns="0" tIns="0" rIns="0" bIns="0" upright="1"/>
                    </wps:wsp>
                  </a:graphicData>
                </a:graphic>
              </wp:inline>
            </w:drawing>
          </mc:Choice>
          <mc:Fallback>
            <w:pict>
              <v:shape id="文本框 10" o:spid="_x0000_s1026" o:spt="202" type="#_x0000_t202" style="height:602.85pt;width:430.05pt;" filled="f" stroked="t" coordsize="21600,21600" o:gfxdata="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qVgmNQAAAAGAQAADwAAAAAAAAAB&#10;ACAAAAAiAAAAZHJzL2Rvd25yZXYueG1sUEsBAhQAFAAAAAgAh07iQKqA8yAUAgAAMwQAAA4AAAAA&#10;AAAAAQAgAAAAIwEAAGRycy9lMm9Eb2MueG1sUEsFBgAAAAAGAAYAWQEAAKkFAAAAAA==&#10;">
                <v:fill on="f" focussize="0,0"/>
                <v:stroke weight="0.48pt" color="#000000" joinstyle="miter"/>
                <v:imagedata o:title=""/>
                <o:lock v:ext="edit" aspectratio="f"/>
                <v:textbox inset="0mm,0mm,0mm,0mm">
                  <w:txbxContent>
                    <w:p>
                      <w:pPr>
                        <w:spacing w:before="29"/>
                        <w:ind w:left="102" w:right="0" w:firstLine="0"/>
                        <w:jc w:val="left"/>
                        <w:rPr>
                          <w:sz w:val="21"/>
                        </w:rPr>
                      </w:pPr>
                      <w:r>
                        <w:rPr>
                          <w:sz w:val="21"/>
                        </w:rPr>
                        <w:t>（可另加页）</w:t>
                      </w:r>
                    </w:p>
                  </w:txbxContent>
                </v:textbox>
                <w10:wrap type="none"/>
                <w10:anchorlock/>
              </v:shape>
            </w:pict>
          </mc:Fallback>
        </mc:AlternateContent>
      </w:r>
    </w:p>
    <w:p>
      <w:pPr>
        <w:spacing w:after="0"/>
        <w:rPr>
          <w:rFonts w:ascii="黑体"/>
          <w:sz w:val="20"/>
        </w:rPr>
        <w:sectPr>
          <w:pgSz w:w="11910" w:h="16840"/>
          <w:pgMar w:top="1580" w:right="1260" w:bottom="280" w:left="1320" w:header="720" w:footer="720" w:gutter="0"/>
          <w:cols w:space="720" w:num="1"/>
        </w:sectPr>
      </w:pPr>
    </w:p>
    <w:p>
      <w:pPr>
        <w:pStyle w:val="4"/>
        <w:rPr>
          <w:rFonts w:ascii="黑体"/>
          <w:sz w:val="20"/>
        </w:rPr>
      </w:pPr>
    </w:p>
    <w:p>
      <w:pPr>
        <w:pStyle w:val="4"/>
        <w:spacing w:before="11"/>
        <w:rPr>
          <w:rFonts w:ascii="黑体"/>
          <w:sz w:val="24"/>
        </w:rPr>
      </w:pPr>
    </w:p>
    <w:p>
      <w:pPr>
        <w:pStyle w:val="4"/>
        <w:spacing w:before="54" w:after="21"/>
        <w:ind w:left="851"/>
        <w:rPr>
          <w:rFonts w:hint="eastAsia" w:ascii="黑体" w:eastAsia="黑体"/>
        </w:rPr>
      </w:pPr>
      <w:r>
        <w:rPr>
          <w:rFonts w:hint="eastAsia" w:ascii="黑体" w:eastAsia="黑体"/>
        </w:rPr>
        <w:t>四、转化科技成果水平及应用前景</w:t>
      </w:r>
    </w:p>
    <w:p>
      <w:pPr>
        <w:pStyle w:val="4"/>
        <w:ind w:left="327"/>
        <w:rPr>
          <w:rFonts w:ascii="黑体"/>
          <w:sz w:val="20"/>
        </w:rPr>
      </w:pPr>
      <w:r>
        <w:rPr>
          <w:rFonts w:ascii="黑体"/>
          <w:sz w:val="20"/>
        </w:rPr>
        <mc:AlternateContent>
          <mc:Choice Requires="wps">
            <w:drawing>
              <wp:inline distT="0" distB="0" distL="114300" distR="114300">
                <wp:extent cx="5461635" cy="7656195"/>
                <wp:effectExtent l="5080" t="5080" r="4445" b="4445"/>
                <wp:docPr id="5" name="文本框 11"/>
                <wp:cNvGraphicFramePr/>
                <a:graphic xmlns:a="http://schemas.openxmlformats.org/drawingml/2006/main">
                  <a:graphicData uri="http://schemas.microsoft.com/office/word/2010/wordprocessingShape">
                    <wps:wsp>
                      <wps:cNvSpPr txBox="1"/>
                      <wps:spPr>
                        <a:xfrm>
                          <a:off x="0" y="0"/>
                          <a:ext cx="5461635" cy="7656195"/>
                        </a:xfrm>
                        <a:prstGeom prst="rect">
                          <a:avLst/>
                        </a:prstGeom>
                        <a:noFill/>
                        <a:ln w="6096" cap="flat" cmpd="sng">
                          <a:solidFill>
                            <a:srgbClr val="000000"/>
                          </a:solidFill>
                          <a:prstDash val="solid"/>
                          <a:miter/>
                          <a:headEnd type="none" w="med" len="med"/>
                          <a:tailEnd type="none" w="med" len="med"/>
                        </a:ln>
                      </wps:spPr>
                      <wps:txbx>
                        <w:txbxContent>
                          <w:p>
                            <w:pPr>
                              <w:spacing w:before="29" w:line="266" w:lineRule="auto"/>
                              <w:ind w:left="102" w:right="101" w:firstLine="0"/>
                              <w:jc w:val="left"/>
                              <w:rPr>
                                <w:sz w:val="21"/>
                              </w:rPr>
                            </w:pPr>
                            <w:r>
                              <w:rPr>
                                <w:spacing w:val="-9"/>
                                <w:w w:val="95"/>
                                <w:sz w:val="21"/>
                              </w:rPr>
                              <w:t>成果名称、成果类型、成果水平、成果取得时间、成果产权</w:t>
                            </w:r>
                            <w:r>
                              <w:rPr>
                                <w:w w:val="95"/>
                                <w:sz w:val="21"/>
                              </w:rPr>
                              <w:t>（完成人或单位</w:t>
                            </w:r>
                            <w:r>
                              <w:rPr>
                                <w:spacing w:val="-104"/>
                                <w:w w:val="95"/>
                                <w:sz w:val="21"/>
                              </w:rPr>
                              <w:t>）</w:t>
                            </w:r>
                            <w:r>
                              <w:rPr>
                                <w:spacing w:val="-7"/>
                                <w:w w:val="95"/>
                                <w:sz w:val="21"/>
                              </w:rPr>
                              <w:t>、组织鉴定</w:t>
                            </w:r>
                            <w:r>
                              <w:rPr>
                                <w:w w:val="95"/>
                                <w:sz w:val="21"/>
                              </w:rPr>
                              <w:t>（</w:t>
                            </w:r>
                            <w:r>
                              <w:rPr>
                                <w:spacing w:val="0"/>
                                <w:w w:val="95"/>
                                <w:sz w:val="21"/>
                              </w:rPr>
                              <w:t>认  定</w:t>
                            </w:r>
                            <w:r>
                              <w:rPr>
                                <w:spacing w:val="0"/>
                                <w:sz w:val="21"/>
                              </w:rPr>
                              <w:t>）</w:t>
                            </w:r>
                            <w:r>
                              <w:rPr>
                                <w:spacing w:val="-13"/>
                                <w:sz w:val="21"/>
                              </w:rPr>
                              <w:t>单位、成果简介。</w:t>
                            </w:r>
                            <w:r>
                              <w:rPr>
                                <w:sz w:val="21"/>
                              </w:rPr>
                              <w:t>（可另加页）</w:t>
                            </w:r>
                          </w:p>
                        </w:txbxContent>
                      </wps:txbx>
                      <wps:bodyPr lIns="0" tIns="0" rIns="0" bIns="0" upright="1"/>
                    </wps:wsp>
                  </a:graphicData>
                </a:graphic>
              </wp:inline>
            </w:drawing>
          </mc:Choice>
          <mc:Fallback>
            <w:pict>
              <v:shape id="文本框 11" o:spid="_x0000_s1026" o:spt="202" type="#_x0000_t202" style="height:602.85pt;width:430.05pt;" filled="f" stroked="t" coordsize="21600,21600" o:gfxdata="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qVgmNQAAAAGAQAADwAAAAAAAAAB&#10;ACAAAAAiAAAAZHJzL2Rvd25yZXYueG1sUEsBAhQAFAAAAAgAh07iQKKGGxoUAgAAMwQAAA4AAAAA&#10;AAAAAQAgAAAAIwEAAGRycy9lMm9Eb2MueG1sUEsFBgAAAAAGAAYAWQEAAKkFAAAAAA==&#10;">
                <v:fill on="f" focussize="0,0"/>
                <v:stroke weight="0.48pt" color="#000000" joinstyle="miter"/>
                <v:imagedata o:title=""/>
                <o:lock v:ext="edit" aspectratio="f"/>
                <v:textbox inset="0mm,0mm,0mm,0mm">
                  <w:txbxContent>
                    <w:p>
                      <w:pPr>
                        <w:spacing w:before="29" w:line="266" w:lineRule="auto"/>
                        <w:ind w:left="102" w:right="101" w:firstLine="0"/>
                        <w:jc w:val="left"/>
                        <w:rPr>
                          <w:sz w:val="21"/>
                        </w:rPr>
                      </w:pPr>
                      <w:r>
                        <w:rPr>
                          <w:spacing w:val="-9"/>
                          <w:w w:val="95"/>
                          <w:sz w:val="21"/>
                        </w:rPr>
                        <w:t>成果名称、成果类型、成果水平、成果取得时间、成果产权</w:t>
                      </w:r>
                      <w:r>
                        <w:rPr>
                          <w:w w:val="95"/>
                          <w:sz w:val="21"/>
                        </w:rPr>
                        <w:t>（完成人或单位</w:t>
                      </w:r>
                      <w:r>
                        <w:rPr>
                          <w:spacing w:val="-104"/>
                          <w:w w:val="95"/>
                          <w:sz w:val="21"/>
                        </w:rPr>
                        <w:t>）</w:t>
                      </w:r>
                      <w:r>
                        <w:rPr>
                          <w:spacing w:val="-7"/>
                          <w:w w:val="95"/>
                          <w:sz w:val="21"/>
                        </w:rPr>
                        <w:t>、组织鉴定</w:t>
                      </w:r>
                      <w:r>
                        <w:rPr>
                          <w:w w:val="95"/>
                          <w:sz w:val="21"/>
                        </w:rPr>
                        <w:t>（</w:t>
                      </w:r>
                      <w:r>
                        <w:rPr>
                          <w:spacing w:val="0"/>
                          <w:w w:val="95"/>
                          <w:sz w:val="21"/>
                        </w:rPr>
                        <w:t>认  定</w:t>
                      </w:r>
                      <w:r>
                        <w:rPr>
                          <w:spacing w:val="0"/>
                          <w:sz w:val="21"/>
                        </w:rPr>
                        <w:t>）</w:t>
                      </w:r>
                      <w:r>
                        <w:rPr>
                          <w:spacing w:val="-13"/>
                          <w:sz w:val="21"/>
                        </w:rPr>
                        <w:t>单位、成果简介。</w:t>
                      </w:r>
                      <w:r>
                        <w:rPr>
                          <w:sz w:val="21"/>
                        </w:rPr>
                        <w:t>（可另加页）</w:t>
                      </w:r>
                    </w:p>
                  </w:txbxContent>
                </v:textbox>
                <w10:wrap type="none"/>
                <w10:anchorlock/>
              </v:shape>
            </w:pict>
          </mc:Fallback>
        </mc:AlternateContent>
      </w:r>
    </w:p>
    <w:p>
      <w:pPr>
        <w:spacing w:after="0"/>
        <w:rPr>
          <w:rFonts w:ascii="黑体"/>
          <w:sz w:val="20"/>
        </w:rPr>
        <w:sectPr>
          <w:pgSz w:w="11910" w:h="16840"/>
          <w:pgMar w:top="1580" w:right="1260" w:bottom="280" w:left="1320" w:header="720" w:footer="720" w:gutter="0"/>
          <w:cols w:space="720" w:num="1"/>
        </w:sectPr>
      </w:pPr>
    </w:p>
    <w:p>
      <w:pPr>
        <w:pStyle w:val="4"/>
        <w:rPr>
          <w:rFonts w:ascii="黑体"/>
          <w:sz w:val="20"/>
        </w:rPr>
      </w:pPr>
    </w:p>
    <w:p>
      <w:pPr>
        <w:pStyle w:val="4"/>
        <w:spacing w:before="11"/>
        <w:rPr>
          <w:rFonts w:ascii="黑体"/>
          <w:sz w:val="24"/>
        </w:rPr>
      </w:pPr>
    </w:p>
    <w:p>
      <w:pPr>
        <w:pStyle w:val="4"/>
        <w:spacing w:before="54" w:after="21"/>
        <w:ind w:left="851"/>
        <w:rPr>
          <w:rFonts w:hint="eastAsia" w:ascii="黑体" w:eastAsia="黑体"/>
        </w:rPr>
      </w:pPr>
      <w:r>
        <w:rPr>
          <w:rFonts w:hint="eastAsia" w:ascii="黑体" w:eastAsia="黑体"/>
        </w:rPr>
        <w:t>五、实施内容</w:t>
      </w:r>
    </w:p>
    <w:p>
      <w:pPr>
        <w:pStyle w:val="4"/>
        <w:ind w:left="327"/>
        <w:rPr>
          <w:rFonts w:ascii="黑体"/>
          <w:sz w:val="20"/>
        </w:rPr>
      </w:pPr>
      <w:r>
        <w:rPr>
          <w:rFonts w:ascii="黑体"/>
          <w:sz w:val="20"/>
        </w:rPr>
        <mc:AlternateContent>
          <mc:Choice Requires="wps">
            <w:drawing>
              <wp:inline distT="0" distB="0" distL="114300" distR="114300">
                <wp:extent cx="5461635" cy="7656195"/>
                <wp:effectExtent l="5080" t="5080" r="4445" b="4445"/>
                <wp:docPr id="6" name="文本框 12"/>
                <wp:cNvGraphicFramePr/>
                <a:graphic xmlns:a="http://schemas.openxmlformats.org/drawingml/2006/main">
                  <a:graphicData uri="http://schemas.microsoft.com/office/word/2010/wordprocessingShape">
                    <wps:wsp>
                      <wps:cNvSpPr txBox="1"/>
                      <wps:spPr>
                        <a:xfrm>
                          <a:off x="0" y="0"/>
                          <a:ext cx="5461635" cy="7656195"/>
                        </a:xfrm>
                        <a:prstGeom prst="rect">
                          <a:avLst/>
                        </a:prstGeom>
                        <a:noFill/>
                        <a:ln w="6096" cap="flat" cmpd="sng">
                          <a:solidFill>
                            <a:srgbClr val="000000"/>
                          </a:solidFill>
                          <a:prstDash val="solid"/>
                          <a:miter/>
                          <a:headEnd type="none" w="med" len="med"/>
                          <a:tailEnd type="none" w="med" len="med"/>
                        </a:ln>
                      </wps:spPr>
                      <wps:txbx>
                        <w:txbxContent>
                          <w:p>
                            <w:pPr>
                              <w:spacing w:before="29"/>
                              <w:ind w:left="102" w:right="0" w:firstLine="0"/>
                              <w:jc w:val="left"/>
                              <w:rPr>
                                <w:sz w:val="21"/>
                              </w:rPr>
                            </w:pPr>
                            <w:r>
                              <w:rPr>
                                <w:sz w:val="21"/>
                              </w:rPr>
                              <w:t>项目实施主要内容、项目进度安排与阶段目标。（可另加页）</w:t>
                            </w:r>
                          </w:p>
                        </w:txbxContent>
                      </wps:txbx>
                      <wps:bodyPr lIns="0" tIns="0" rIns="0" bIns="0" upright="1"/>
                    </wps:wsp>
                  </a:graphicData>
                </a:graphic>
              </wp:inline>
            </w:drawing>
          </mc:Choice>
          <mc:Fallback>
            <w:pict>
              <v:shape id="文本框 12" o:spid="_x0000_s1026" o:spt="202" type="#_x0000_t202" style="height:602.85pt;width:430.05pt;" filled="f" stroked="t" coordsize="21600,21600" o:gfxdata="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KlYJjUAAAABgEAAA8AAAAAAAAA&#10;AQAgAAAAIgAAAGRycy9kb3ducmV2LnhtbFBLAQIUABQAAAAIAIdO4kC6jCNVFQIAADMEAAAOAAAA&#10;AAAAAAEAIAAAACMBAABkcnMvZTJvRG9jLnhtbFBLBQYAAAAABgAGAFkBAACqBQAAAAA=&#10;">
                <v:fill on="f" focussize="0,0"/>
                <v:stroke weight="0.48pt" color="#000000" joinstyle="miter"/>
                <v:imagedata o:title=""/>
                <o:lock v:ext="edit" aspectratio="f"/>
                <v:textbox inset="0mm,0mm,0mm,0mm">
                  <w:txbxContent>
                    <w:p>
                      <w:pPr>
                        <w:spacing w:before="29"/>
                        <w:ind w:left="102" w:right="0" w:firstLine="0"/>
                        <w:jc w:val="left"/>
                        <w:rPr>
                          <w:sz w:val="21"/>
                        </w:rPr>
                      </w:pPr>
                      <w:r>
                        <w:rPr>
                          <w:sz w:val="21"/>
                        </w:rPr>
                        <w:t>项目实施主要内容、项目进度安排与阶段目标。（可另加页）</w:t>
                      </w:r>
                    </w:p>
                  </w:txbxContent>
                </v:textbox>
                <w10:wrap type="none"/>
                <w10:anchorlock/>
              </v:shape>
            </w:pict>
          </mc:Fallback>
        </mc:AlternateContent>
      </w:r>
    </w:p>
    <w:p>
      <w:pPr>
        <w:spacing w:after="0"/>
        <w:rPr>
          <w:rFonts w:ascii="黑体"/>
          <w:sz w:val="20"/>
        </w:rPr>
        <w:sectPr>
          <w:pgSz w:w="11910" w:h="16840"/>
          <w:pgMar w:top="1580" w:right="1260" w:bottom="280" w:left="1320" w:header="720" w:footer="720" w:gutter="0"/>
          <w:cols w:space="720" w:num="1"/>
        </w:sectPr>
      </w:pPr>
    </w:p>
    <w:p>
      <w:pPr>
        <w:pStyle w:val="4"/>
        <w:rPr>
          <w:rFonts w:ascii="黑体"/>
          <w:sz w:val="20"/>
        </w:rPr>
      </w:pPr>
    </w:p>
    <w:p>
      <w:pPr>
        <w:pStyle w:val="4"/>
        <w:spacing w:before="11"/>
        <w:rPr>
          <w:rFonts w:ascii="黑体"/>
          <w:sz w:val="24"/>
        </w:rPr>
      </w:pPr>
    </w:p>
    <w:p>
      <w:pPr>
        <w:pStyle w:val="4"/>
        <w:spacing w:before="54" w:after="21"/>
        <w:ind w:left="211"/>
        <w:rPr>
          <w:rFonts w:hint="eastAsia" w:ascii="黑体" w:eastAsia="黑体"/>
        </w:rPr>
      </w:pPr>
      <w:r>
        <w:rPr>
          <w:rFonts w:hint="eastAsia" w:ascii="黑体" w:eastAsia="黑体"/>
        </w:rPr>
        <w:t>六、项目绩效评价考核目标及指标</w:t>
      </w:r>
    </w:p>
    <w:tbl>
      <w:tblPr>
        <w:tblStyle w:val="5"/>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0"/>
        <w:gridCol w:w="1836"/>
        <w:gridCol w:w="1676"/>
        <w:gridCol w:w="272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20" w:type="dxa"/>
          </w:tcPr>
          <w:p>
            <w:pPr>
              <w:pStyle w:val="9"/>
              <w:rPr>
                <w:rFonts w:ascii="Times New Roman"/>
                <w:sz w:val="18"/>
              </w:rPr>
            </w:pPr>
          </w:p>
        </w:tc>
        <w:tc>
          <w:tcPr>
            <w:tcW w:w="3512" w:type="dxa"/>
            <w:gridSpan w:val="2"/>
          </w:tcPr>
          <w:p>
            <w:pPr>
              <w:pStyle w:val="9"/>
              <w:spacing w:before="7"/>
              <w:rPr>
                <w:rFonts w:ascii="黑体"/>
                <w:sz w:val="17"/>
              </w:rPr>
            </w:pPr>
          </w:p>
          <w:p>
            <w:pPr>
              <w:pStyle w:val="9"/>
              <w:ind w:left="1372" w:right="1366"/>
              <w:jc w:val="center"/>
              <w:rPr>
                <w:b/>
                <w:sz w:val="18"/>
              </w:rPr>
            </w:pPr>
            <w:r>
              <w:rPr>
                <w:b/>
                <w:sz w:val="18"/>
              </w:rPr>
              <w:t>总体目标</w:t>
            </w:r>
          </w:p>
        </w:tc>
        <w:tc>
          <w:tcPr>
            <w:tcW w:w="2723" w:type="dxa"/>
          </w:tcPr>
          <w:p>
            <w:pPr>
              <w:pStyle w:val="9"/>
              <w:spacing w:before="7"/>
              <w:rPr>
                <w:rFonts w:ascii="黑体"/>
                <w:sz w:val="17"/>
              </w:rPr>
            </w:pPr>
          </w:p>
          <w:p>
            <w:pPr>
              <w:pStyle w:val="9"/>
              <w:ind w:left="978" w:right="972"/>
              <w:jc w:val="center"/>
              <w:rPr>
                <w:b/>
                <w:sz w:val="18"/>
              </w:rPr>
            </w:pPr>
            <w:r>
              <w:rPr>
                <w:b/>
                <w:sz w:val="18"/>
              </w:rPr>
              <w:t>第一年度</w:t>
            </w:r>
          </w:p>
        </w:tc>
        <w:tc>
          <w:tcPr>
            <w:tcW w:w="1701" w:type="dxa"/>
          </w:tcPr>
          <w:p>
            <w:pPr>
              <w:pStyle w:val="9"/>
              <w:spacing w:before="7"/>
              <w:rPr>
                <w:rFonts w:ascii="黑体"/>
                <w:sz w:val="17"/>
              </w:rPr>
            </w:pPr>
          </w:p>
          <w:p>
            <w:pPr>
              <w:pStyle w:val="9"/>
              <w:ind w:left="468" w:right="460"/>
              <w:jc w:val="center"/>
              <w:rPr>
                <w:b/>
                <w:sz w:val="18"/>
              </w:rPr>
            </w:pPr>
            <w:r>
              <w:rPr>
                <w:b/>
                <w:sz w:val="18"/>
              </w:rPr>
              <w:t>第二年度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120" w:type="dxa"/>
          </w:tcPr>
          <w:p>
            <w:pPr>
              <w:pStyle w:val="9"/>
              <w:rPr>
                <w:rFonts w:ascii="黑体"/>
                <w:sz w:val="18"/>
              </w:rPr>
            </w:pPr>
          </w:p>
          <w:p>
            <w:pPr>
              <w:pStyle w:val="9"/>
              <w:spacing w:before="12"/>
              <w:rPr>
                <w:rFonts w:ascii="黑体"/>
                <w:sz w:val="12"/>
              </w:rPr>
            </w:pPr>
          </w:p>
          <w:p>
            <w:pPr>
              <w:pStyle w:val="9"/>
              <w:ind w:left="84" w:right="78"/>
              <w:jc w:val="center"/>
              <w:rPr>
                <w:b/>
                <w:sz w:val="18"/>
              </w:rPr>
            </w:pPr>
            <w:r>
              <w:rPr>
                <w:b/>
                <w:sz w:val="18"/>
              </w:rPr>
              <w:t>绩效目标</w:t>
            </w:r>
          </w:p>
        </w:tc>
        <w:tc>
          <w:tcPr>
            <w:tcW w:w="3512" w:type="dxa"/>
            <w:gridSpan w:val="2"/>
          </w:tcPr>
          <w:p>
            <w:pPr>
              <w:pStyle w:val="9"/>
              <w:rPr>
                <w:rFonts w:ascii="Times New Roman"/>
                <w:sz w:val="18"/>
              </w:rPr>
            </w:pPr>
          </w:p>
        </w:tc>
        <w:tc>
          <w:tcPr>
            <w:tcW w:w="2723" w:type="dxa"/>
          </w:tcPr>
          <w:p>
            <w:pPr>
              <w:pStyle w:val="9"/>
              <w:rPr>
                <w:rFonts w:ascii="Times New Roman"/>
                <w:sz w:val="18"/>
              </w:rPr>
            </w:pPr>
          </w:p>
        </w:tc>
        <w:tc>
          <w:tcPr>
            <w:tcW w:w="170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20" w:type="dxa"/>
          </w:tcPr>
          <w:p>
            <w:pPr>
              <w:pStyle w:val="9"/>
              <w:spacing w:before="7"/>
              <w:rPr>
                <w:rFonts w:ascii="黑体"/>
                <w:sz w:val="17"/>
              </w:rPr>
            </w:pPr>
          </w:p>
          <w:p>
            <w:pPr>
              <w:pStyle w:val="9"/>
              <w:ind w:left="84" w:right="78"/>
              <w:jc w:val="center"/>
              <w:rPr>
                <w:b/>
                <w:sz w:val="18"/>
              </w:rPr>
            </w:pPr>
            <w:r>
              <w:rPr>
                <w:b/>
                <w:sz w:val="18"/>
              </w:rPr>
              <w:t>一级指标</w:t>
            </w:r>
          </w:p>
        </w:tc>
        <w:tc>
          <w:tcPr>
            <w:tcW w:w="1836" w:type="dxa"/>
          </w:tcPr>
          <w:p>
            <w:pPr>
              <w:pStyle w:val="9"/>
              <w:spacing w:before="7"/>
              <w:rPr>
                <w:rFonts w:ascii="黑体"/>
                <w:sz w:val="17"/>
              </w:rPr>
            </w:pPr>
          </w:p>
          <w:p>
            <w:pPr>
              <w:pStyle w:val="9"/>
              <w:ind w:left="555"/>
              <w:rPr>
                <w:b/>
                <w:sz w:val="18"/>
              </w:rPr>
            </w:pPr>
            <w:r>
              <w:rPr>
                <w:b/>
                <w:sz w:val="18"/>
              </w:rPr>
              <w:t>二级指标</w:t>
            </w:r>
          </w:p>
        </w:tc>
        <w:tc>
          <w:tcPr>
            <w:tcW w:w="1676" w:type="dxa"/>
          </w:tcPr>
          <w:p>
            <w:pPr>
              <w:pStyle w:val="9"/>
              <w:spacing w:before="7"/>
              <w:rPr>
                <w:rFonts w:ascii="黑体"/>
                <w:sz w:val="17"/>
              </w:rPr>
            </w:pPr>
          </w:p>
          <w:p>
            <w:pPr>
              <w:pStyle w:val="9"/>
              <w:ind w:left="476"/>
              <w:rPr>
                <w:b/>
                <w:sz w:val="18"/>
              </w:rPr>
            </w:pPr>
            <w:r>
              <w:rPr>
                <w:b/>
                <w:sz w:val="18"/>
              </w:rPr>
              <w:t>三级指标</w:t>
            </w:r>
          </w:p>
        </w:tc>
        <w:tc>
          <w:tcPr>
            <w:tcW w:w="2723" w:type="dxa"/>
          </w:tcPr>
          <w:p>
            <w:pPr>
              <w:pStyle w:val="9"/>
              <w:spacing w:before="7"/>
              <w:rPr>
                <w:rFonts w:ascii="黑体"/>
                <w:sz w:val="17"/>
              </w:rPr>
            </w:pPr>
          </w:p>
          <w:p>
            <w:pPr>
              <w:pStyle w:val="9"/>
              <w:ind w:left="978" w:right="972"/>
              <w:jc w:val="center"/>
              <w:rPr>
                <w:b/>
                <w:sz w:val="18"/>
              </w:rPr>
            </w:pPr>
            <w:r>
              <w:rPr>
                <w:b/>
                <w:sz w:val="18"/>
              </w:rPr>
              <w:t>指标说明</w:t>
            </w:r>
          </w:p>
        </w:tc>
        <w:tc>
          <w:tcPr>
            <w:tcW w:w="1701" w:type="dxa"/>
          </w:tcPr>
          <w:p>
            <w:pPr>
              <w:pStyle w:val="9"/>
              <w:spacing w:before="7"/>
              <w:rPr>
                <w:rFonts w:ascii="黑体"/>
                <w:sz w:val="17"/>
              </w:rPr>
            </w:pPr>
          </w:p>
          <w:p>
            <w:pPr>
              <w:pStyle w:val="9"/>
              <w:ind w:left="468" w:right="458"/>
              <w:jc w:val="center"/>
              <w:rPr>
                <w:b/>
                <w:sz w:val="18"/>
              </w:rPr>
            </w:pPr>
            <w:r>
              <w:rPr>
                <w:b/>
                <w:sz w:val="18"/>
              </w:rPr>
              <w:t>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120" w:type="dxa"/>
            <w:vMerge w:val="restart"/>
          </w:tcPr>
          <w:p>
            <w:pPr>
              <w:pStyle w:val="9"/>
              <w:rPr>
                <w:rFonts w:ascii="黑体"/>
                <w:sz w:val="18"/>
              </w:rPr>
            </w:pPr>
          </w:p>
          <w:p>
            <w:pPr>
              <w:pStyle w:val="9"/>
              <w:rPr>
                <w:rFonts w:ascii="黑体"/>
                <w:sz w:val="18"/>
              </w:rPr>
            </w:pPr>
          </w:p>
          <w:p>
            <w:pPr>
              <w:pStyle w:val="9"/>
              <w:rPr>
                <w:rFonts w:ascii="黑体"/>
                <w:sz w:val="18"/>
              </w:rPr>
            </w:pPr>
          </w:p>
          <w:p>
            <w:pPr>
              <w:pStyle w:val="9"/>
              <w:rPr>
                <w:rFonts w:ascii="黑体"/>
                <w:sz w:val="18"/>
              </w:rPr>
            </w:pPr>
          </w:p>
          <w:p>
            <w:pPr>
              <w:pStyle w:val="9"/>
              <w:rPr>
                <w:rFonts w:ascii="黑体"/>
                <w:sz w:val="18"/>
              </w:rPr>
            </w:pPr>
          </w:p>
          <w:p>
            <w:pPr>
              <w:pStyle w:val="9"/>
              <w:rPr>
                <w:rFonts w:ascii="黑体"/>
                <w:sz w:val="18"/>
              </w:rPr>
            </w:pPr>
          </w:p>
          <w:p>
            <w:pPr>
              <w:pStyle w:val="9"/>
              <w:rPr>
                <w:rFonts w:ascii="黑体"/>
                <w:sz w:val="18"/>
              </w:rPr>
            </w:pPr>
          </w:p>
          <w:p>
            <w:pPr>
              <w:pStyle w:val="9"/>
              <w:rPr>
                <w:rFonts w:ascii="黑体"/>
                <w:sz w:val="18"/>
              </w:rPr>
            </w:pPr>
          </w:p>
          <w:p>
            <w:pPr>
              <w:pStyle w:val="9"/>
              <w:rPr>
                <w:rFonts w:ascii="黑体"/>
                <w:sz w:val="18"/>
              </w:rPr>
            </w:pPr>
          </w:p>
          <w:p>
            <w:pPr>
              <w:pStyle w:val="9"/>
              <w:rPr>
                <w:rFonts w:ascii="黑体"/>
                <w:sz w:val="18"/>
              </w:rPr>
            </w:pPr>
          </w:p>
          <w:p>
            <w:pPr>
              <w:pStyle w:val="9"/>
              <w:rPr>
                <w:rFonts w:ascii="黑体"/>
                <w:sz w:val="18"/>
              </w:rPr>
            </w:pPr>
          </w:p>
          <w:p>
            <w:pPr>
              <w:pStyle w:val="9"/>
              <w:spacing w:before="8"/>
              <w:rPr>
                <w:rFonts w:ascii="黑体"/>
                <w:sz w:val="26"/>
              </w:rPr>
            </w:pPr>
          </w:p>
          <w:p>
            <w:pPr>
              <w:pStyle w:val="9"/>
              <w:ind w:left="197"/>
              <w:rPr>
                <w:rFonts w:hint="eastAsia" w:ascii="宋体" w:eastAsia="宋体"/>
                <w:b/>
                <w:sz w:val="18"/>
              </w:rPr>
            </w:pPr>
            <w:r>
              <w:rPr>
                <w:rFonts w:hint="eastAsia" w:ascii="宋体" w:eastAsia="宋体"/>
                <w:b/>
                <w:sz w:val="18"/>
              </w:rPr>
              <w:t>产出指标</w:t>
            </w:r>
          </w:p>
        </w:tc>
        <w:tc>
          <w:tcPr>
            <w:tcW w:w="1836" w:type="dxa"/>
          </w:tcPr>
          <w:p>
            <w:pPr>
              <w:pStyle w:val="9"/>
              <w:spacing w:before="1"/>
              <w:rPr>
                <w:rFonts w:ascii="黑体"/>
                <w:sz w:val="22"/>
              </w:rPr>
            </w:pPr>
          </w:p>
          <w:p>
            <w:pPr>
              <w:pStyle w:val="9"/>
              <w:spacing w:before="1"/>
              <w:ind w:left="106"/>
              <w:rPr>
                <w:rFonts w:hint="eastAsia" w:ascii="宋体" w:eastAsia="宋体"/>
                <w:sz w:val="18"/>
              </w:rPr>
            </w:pPr>
            <w:r>
              <w:rPr>
                <w:rFonts w:hint="eastAsia" w:ascii="宋体" w:eastAsia="宋体"/>
                <w:sz w:val="18"/>
              </w:rPr>
              <w:t>数量指标</w:t>
            </w:r>
          </w:p>
        </w:tc>
        <w:tc>
          <w:tcPr>
            <w:tcW w:w="1676" w:type="dxa"/>
          </w:tcPr>
          <w:p>
            <w:pPr>
              <w:pStyle w:val="9"/>
              <w:spacing w:before="127"/>
              <w:ind w:left="106"/>
              <w:rPr>
                <w:rFonts w:hint="eastAsia" w:ascii="宋体" w:eastAsia="宋体"/>
                <w:sz w:val="18"/>
              </w:rPr>
            </w:pPr>
            <w:r>
              <w:rPr>
                <w:rFonts w:hint="eastAsia" w:ascii="宋体" w:eastAsia="宋体"/>
                <w:sz w:val="18"/>
              </w:rPr>
              <w:t>新技术、新产品等</w:t>
            </w:r>
          </w:p>
          <w:p>
            <w:pPr>
              <w:pStyle w:val="9"/>
              <w:spacing w:before="82"/>
              <w:ind w:left="106"/>
              <w:rPr>
                <w:rFonts w:hint="eastAsia" w:ascii="宋体" w:eastAsia="宋体"/>
                <w:sz w:val="18"/>
              </w:rPr>
            </w:pPr>
            <w:r>
              <w:rPr>
                <w:rFonts w:hint="eastAsia" w:ascii="宋体" w:eastAsia="宋体"/>
                <w:sz w:val="18"/>
              </w:rPr>
              <w:t>（项、个）</w:t>
            </w:r>
          </w:p>
        </w:tc>
        <w:tc>
          <w:tcPr>
            <w:tcW w:w="2723" w:type="dxa"/>
          </w:tcPr>
          <w:p>
            <w:pPr>
              <w:pStyle w:val="9"/>
              <w:spacing w:before="127" w:line="324" w:lineRule="auto"/>
              <w:ind w:left="108" w:right="262"/>
              <w:rPr>
                <w:rFonts w:hint="eastAsia" w:ascii="宋体" w:eastAsia="宋体"/>
                <w:sz w:val="18"/>
              </w:rPr>
            </w:pPr>
            <w:r>
              <w:rPr>
                <w:rFonts w:hint="eastAsia" w:ascii="宋体" w:eastAsia="宋体"/>
                <w:sz w:val="18"/>
              </w:rPr>
              <w:t>转化形成可推广应用技术或产品等</w:t>
            </w:r>
          </w:p>
        </w:tc>
        <w:tc>
          <w:tcPr>
            <w:tcW w:w="170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1120" w:type="dxa"/>
            <w:vMerge w:val="continue"/>
            <w:tcBorders>
              <w:top w:val="nil"/>
            </w:tcBorders>
          </w:tcPr>
          <w:p>
            <w:pPr>
              <w:rPr>
                <w:sz w:val="2"/>
                <w:szCs w:val="2"/>
              </w:rPr>
            </w:pPr>
          </w:p>
        </w:tc>
        <w:tc>
          <w:tcPr>
            <w:tcW w:w="1836" w:type="dxa"/>
          </w:tcPr>
          <w:p>
            <w:pPr>
              <w:pStyle w:val="9"/>
              <w:rPr>
                <w:rFonts w:ascii="黑体"/>
                <w:sz w:val="18"/>
              </w:rPr>
            </w:pPr>
          </w:p>
          <w:p>
            <w:pPr>
              <w:pStyle w:val="9"/>
              <w:spacing w:before="1"/>
              <w:rPr>
                <w:rFonts w:ascii="黑体"/>
                <w:sz w:val="13"/>
              </w:rPr>
            </w:pPr>
          </w:p>
          <w:p>
            <w:pPr>
              <w:pStyle w:val="9"/>
              <w:spacing w:before="1"/>
              <w:ind w:left="106"/>
              <w:rPr>
                <w:rFonts w:hint="eastAsia" w:ascii="宋体" w:eastAsia="宋体"/>
                <w:sz w:val="18"/>
              </w:rPr>
            </w:pPr>
            <w:r>
              <w:rPr>
                <w:rFonts w:hint="eastAsia" w:ascii="宋体" w:eastAsia="宋体"/>
                <w:sz w:val="18"/>
              </w:rPr>
              <w:t>数量指标</w:t>
            </w:r>
          </w:p>
        </w:tc>
        <w:tc>
          <w:tcPr>
            <w:tcW w:w="1676" w:type="dxa"/>
          </w:tcPr>
          <w:p>
            <w:pPr>
              <w:pStyle w:val="9"/>
              <w:spacing w:before="87" w:line="324" w:lineRule="auto"/>
              <w:ind w:left="106" w:right="117"/>
              <w:rPr>
                <w:rFonts w:hint="eastAsia" w:ascii="宋体" w:eastAsia="宋体"/>
                <w:sz w:val="18"/>
              </w:rPr>
            </w:pPr>
            <w:r>
              <w:rPr>
                <w:rFonts w:hint="eastAsia" w:ascii="宋体" w:eastAsia="宋体"/>
                <w:sz w:val="18"/>
              </w:rPr>
              <w:t>建立中试基地（生产线）、示范基地</w:t>
            </w:r>
          </w:p>
          <w:p>
            <w:pPr>
              <w:pStyle w:val="9"/>
              <w:spacing w:before="1"/>
              <w:ind w:left="106"/>
              <w:rPr>
                <w:rFonts w:hint="eastAsia" w:ascii="宋体" w:eastAsia="宋体"/>
                <w:sz w:val="18"/>
              </w:rPr>
            </w:pPr>
            <w:r>
              <w:rPr>
                <w:rFonts w:hint="eastAsia" w:ascii="宋体" w:eastAsia="宋体"/>
                <w:sz w:val="18"/>
              </w:rPr>
              <w:t>（个）</w:t>
            </w:r>
          </w:p>
        </w:tc>
        <w:tc>
          <w:tcPr>
            <w:tcW w:w="2723" w:type="dxa"/>
          </w:tcPr>
          <w:p>
            <w:pPr>
              <w:pStyle w:val="9"/>
              <w:spacing w:before="12"/>
              <w:rPr>
                <w:rFonts w:ascii="黑体"/>
                <w:sz w:val="18"/>
              </w:rPr>
            </w:pPr>
          </w:p>
          <w:p>
            <w:pPr>
              <w:pStyle w:val="9"/>
              <w:spacing w:line="324" w:lineRule="auto"/>
              <w:ind w:left="108" w:right="262"/>
              <w:rPr>
                <w:rFonts w:hint="eastAsia" w:ascii="宋体" w:eastAsia="宋体"/>
                <w:sz w:val="18"/>
              </w:rPr>
            </w:pPr>
            <w:r>
              <w:rPr>
                <w:rFonts w:hint="eastAsia" w:ascii="宋体" w:eastAsia="宋体"/>
                <w:sz w:val="18"/>
              </w:rPr>
              <w:t>建立成熟技术或产品展示示范基地数量</w:t>
            </w:r>
          </w:p>
        </w:tc>
        <w:tc>
          <w:tcPr>
            <w:tcW w:w="170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120" w:type="dxa"/>
            <w:vMerge w:val="continue"/>
            <w:tcBorders>
              <w:top w:val="nil"/>
            </w:tcBorders>
          </w:tcPr>
          <w:p>
            <w:pPr>
              <w:rPr>
                <w:sz w:val="2"/>
                <w:szCs w:val="2"/>
              </w:rPr>
            </w:pPr>
          </w:p>
        </w:tc>
        <w:tc>
          <w:tcPr>
            <w:tcW w:w="1836" w:type="dxa"/>
          </w:tcPr>
          <w:p>
            <w:pPr>
              <w:pStyle w:val="9"/>
              <w:rPr>
                <w:rFonts w:ascii="黑体"/>
                <w:sz w:val="22"/>
              </w:rPr>
            </w:pPr>
          </w:p>
          <w:p>
            <w:pPr>
              <w:pStyle w:val="9"/>
              <w:ind w:left="106"/>
              <w:rPr>
                <w:rFonts w:hint="eastAsia" w:ascii="宋体" w:eastAsia="宋体"/>
                <w:sz w:val="18"/>
              </w:rPr>
            </w:pPr>
            <w:r>
              <w:rPr>
                <w:rFonts w:hint="eastAsia" w:ascii="宋体" w:eastAsia="宋体"/>
                <w:sz w:val="18"/>
              </w:rPr>
              <w:t>数量指标</w:t>
            </w:r>
          </w:p>
        </w:tc>
        <w:tc>
          <w:tcPr>
            <w:tcW w:w="1676" w:type="dxa"/>
          </w:tcPr>
          <w:p>
            <w:pPr>
              <w:pStyle w:val="9"/>
              <w:spacing w:before="126" w:line="324" w:lineRule="auto"/>
              <w:ind w:left="106" w:right="6"/>
              <w:rPr>
                <w:rFonts w:hint="eastAsia" w:ascii="宋体" w:eastAsia="宋体"/>
                <w:sz w:val="18"/>
              </w:rPr>
            </w:pPr>
            <w:r>
              <w:rPr>
                <w:rFonts w:hint="eastAsia" w:ascii="宋体" w:eastAsia="宋体"/>
                <w:spacing w:val="-12"/>
                <w:sz w:val="18"/>
              </w:rPr>
              <w:t>示范基地规模</w:t>
            </w:r>
            <w:r>
              <w:rPr>
                <w:rFonts w:hint="eastAsia" w:ascii="宋体" w:eastAsia="宋体"/>
                <w:sz w:val="18"/>
              </w:rPr>
              <w:t>（亩、头等）</w:t>
            </w:r>
          </w:p>
        </w:tc>
        <w:tc>
          <w:tcPr>
            <w:tcW w:w="2723" w:type="dxa"/>
          </w:tcPr>
          <w:p>
            <w:pPr>
              <w:pStyle w:val="9"/>
              <w:rPr>
                <w:rFonts w:ascii="黑体"/>
                <w:sz w:val="22"/>
              </w:rPr>
            </w:pPr>
          </w:p>
          <w:p>
            <w:pPr>
              <w:pStyle w:val="9"/>
              <w:ind w:left="108"/>
              <w:rPr>
                <w:rFonts w:hint="eastAsia" w:ascii="宋体" w:eastAsia="宋体"/>
                <w:sz w:val="18"/>
              </w:rPr>
            </w:pPr>
            <w:r>
              <w:rPr>
                <w:rFonts w:hint="eastAsia" w:ascii="宋体" w:eastAsia="宋体"/>
                <w:sz w:val="18"/>
              </w:rPr>
              <w:t>建立示范基地的规模</w:t>
            </w:r>
          </w:p>
        </w:tc>
        <w:tc>
          <w:tcPr>
            <w:tcW w:w="170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120" w:type="dxa"/>
            <w:vMerge w:val="continue"/>
            <w:tcBorders>
              <w:top w:val="nil"/>
            </w:tcBorders>
          </w:tcPr>
          <w:p>
            <w:pPr>
              <w:rPr>
                <w:sz w:val="2"/>
                <w:szCs w:val="2"/>
              </w:rPr>
            </w:pPr>
          </w:p>
        </w:tc>
        <w:tc>
          <w:tcPr>
            <w:tcW w:w="1836" w:type="dxa"/>
          </w:tcPr>
          <w:p>
            <w:pPr>
              <w:pStyle w:val="9"/>
              <w:spacing w:before="2"/>
              <w:rPr>
                <w:rFonts w:ascii="黑体"/>
                <w:sz w:val="19"/>
              </w:rPr>
            </w:pPr>
          </w:p>
          <w:p>
            <w:pPr>
              <w:pStyle w:val="9"/>
              <w:ind w:left="106"/>
              <w:rPr>
                <w:rFonts w:hint="eastAsia" w:ascii="宋体" w:eastAsia="宋体"/>
                <w:sz w:val="18"/>
              </w:rPr>
            </w:pPr>
            <w:r>
              <w:rPr>
                <w:rFonts w:hint="eastAsia" w:ascii="宋体" w:eastAsia="宋体"/>
                <w:sz w:val="18"/>
              </w:rPr>
              <w:t>数量指标</w:t>
            </w:r>
          </w:p>
        </w:tc>
        <w:tc>
          <w:tcPr>
            <w:tcW w:w="1676" w:type="dxa"/>
          </w:tcPr>
          <w:p>
            <w:pPr>
              <w:pStyle w:val="9"/>
              <w:spacing w:before="11" w:line="310" w:lineRule="atLeast"/>
              <w:ind w:left="106" w:right="117"/>
              <w:rPr>
                <w:rFonts w:hint="eastAsia" w:ascii="宋体" w:eastAsia="宋体"/>
                <w:sz w:val="18"/>
              </w:rPr>
            </w:pPr>
            <w:r>
              <w:rPr>
                <w:rFonts w:hint="eastAsia" w:ascii="宋体" w:eastAsia="宋体"/>
                <w:sz w:val="18"/>
              </w:rPr>
              <w:t>制订地标、企业、行业等标准</w:t>
            </w:r>
          </w:p>
        </w:tc>
        <w:tc>
          <w:tcPr>
            <w:tcW w:w="2723" w:type="dxa"/>
          </w:tcPr>
          <w:p>
            <w:pPr>
              <w:pStyle w:val="9"/>
              <w:spacing w:before="2"/>
              <w:rPr>
                <w:rFonts w:ascii="黑体"/>
                <w:sz w:val="19"/>
              </w:rPr>
            </w:pPr>
          </w:p>
          <w:p>
            <w:pPr>
              <w:pStyle w:val="9"/>
              <w:ind w:left="108"/>
              <w:rPr>
                <w:rFonts w:hint="eastAsia" w:ascii="宋体" w:eastAsia="宋体"/>
                <w:sz w:val="18"/>
              </w:rPr>
            </w:pPr>
            <w:r>
              <w:rPr>
                <w:rFonts w:hint="eastAsia" w:ascii="宋体" w:eastAsia="宋体"/>
                <w:sz w:val="18"/>
              </w:rPr>
              <w:t>制订企业、行业等标准个数</w:t>
            </w:r>
          </w:p>
        </w:tc>
        <w:tc>
          <w:tcPr>
            <w:tcW w:w="170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1120" w:type="dxa"/>
            <w:vMerge w:val="continue"/>
            <w:tcBorders>
              <w:top w:val="nil"/>
            </w:tcBorders>
          </w:tcPr>
          <w:p>
            <w:pPr>
              <w:rPr>
                <w:sz w:val="2"/>
                <w:szCs w:val="2"/>
              </w:rPr>
            </w:pPr>
          </w:p>
        </w:tc>
        <w:tc>
          <w:tcPr>
            <w:tcW w:w="1836" w:type="dxa"/>
          </w:tcPr>
          <w:p>
            <w:pPr>
              <w:pStyle w:val="9"/>
              <w:rPr>
                <w:rFonts w:ascii="黑体"/>
                <w:sz w:val="18"/>
              </w:rPr>
            </w:pPr>
          </w:p>
          <w:p>
            <w:pPr>
              <w:pStyle w:val="9"/>
              <w:rPr>
                <w:rFonts w:ascii="黑体"/>
                <w:sz w:val="15"/>
              </w:rPr>
            </w:pPr>
          </w:p>
          <w:p>
            <w:pPr>
              <w:pStyle w:val="9"/>
              <w:ind w:left="106"/>
              <w:rPr>
                <w:rFonts w:hint="eastAsia" w:ascii="宋体" w:eastAsia="宋体"/>
                <w:sz w:val="18"/>
              </w:rPr>
            </w:pPr>
            <w:r>
              <w:rPr>
                <w:rFonts w:hint="eastAsia" w:ascii="宋体" w:eastAsia="宋体"/>
                <w:sz w:val="18"/>
              </w:rPr>
              <w:t>质量指标</w:t>
            </w:r>
          </w:p>
        </w:tc>
        <w:tc>
          <w:tcPr>
            <w:tcW w:w="1676" w:type="dxa"/>
          </w:tcPr>
          <w:p>
            <w:pPr>
              <w:pStyle w:val="9"/>
              <w:spacing w:before="111" w:line="324" w:lineRule="auto"/>
              <w:ind w:left="106" w:right="117"/>
              <w:jc w:val="both"/>
              <w:rPr>
                <w:rFonts w:hint="eastAsia" w:ascii="宋体" w:eastAsia="宋体"/>
                <w:sz w:val="18"/>
              </w:rPr>
            </w:pPr>
            <w:r>
              <w:rPr>
                <w:rFonts w:hint="eastAsia" w:ascii="宋体" w:eastAsia="宋体"/>
                <w:sz w:val="18"/>
              </w:rPr>
              <w:t>新技术、新产品等技术参数（如新品种增产率）</w:t>
            </w:r>
          </w:p>
        </w:tc>
        <w:tc>
          <w:tcPr>
            <w:tcW w:w="2723" w:type="dxa"/>
          </w:tcPr>
          <w:p>
            <w:pPr>
              <w:pStyle w:val="9"/>
              <w:spacing w:before="10"/>
              <w:rPr>
                <w:rFonts w:ascii="黑体"/>
                <w:sz w:val="20"/>
              </w:rPr>
            </w:pPr>
          </w:p>
          <w:p>
            <w:pPr>
              <w:pStyle w:val="9"/>
              <w:spacing w:line="324" w:lineRule="auto"/>
              <w:ind w:left="108" w:right="262"/>
              <w:rPr>
                <w:rFonts w:hint="eastAsia" w:ascii="宋体" w:eastAsia="宋体"/>
                <w:sz w:val="18"/>
              </w:rPr>
            </w:pPr>
            <w:r>
              <w:rPr>
                <w:rFonts w:hint="eastAsia" w:ascii="宋体" w:eastAsia="宋体"/>
                <w:sz w:val="18"/>
              </w:rPr>
              <w:t>熟化后的科技成果达到的技术参数</w:t>
            </w:r>
          </w:p>
        </w:tc>
        <w:tc>
          <w:tcPr>
            <w:tcW w:w="170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120" w:type="dxa"/>
            <w:vMerge w:val="continue"/>
            <w:tcBorders>
              <w:top w:val="nil"/>
            </w:tcBorders>
          </w:tcPr>
          <w:p>
            <w:pPr>
              <w:rPr>
                <w:sz w:val="2"/>
                <w:szCs w:val="2"/>
              </w:rPr>
            </w:pPr>
          </w:p>
        </w:tc>
        <w:tc>
          <w:tcPr>
            <w:tcW w:w="1836" w:type="dxa"/>
          </w:tcPr>
          <w:p>
            <w:pPr>
              <w:pStyle w:val="9"/>
              <w:rPr>
                <w:rFonts w:ascii="黑体"/>
                <w:sz w:val="18"/>
              </w:rPr>
            </w:pPr>
          </w:p>
          <w:p>
            <w:pPr>
              <w:pStyle w:val="9"/>
              <w:ind w:left="106"/>
              <w:rPr>
                <w:rFonts w:hint="eastAsia" w:ascii="宋体" w:eastAsia="宋体"/>
                <w:sz w:val="18"/>
              </w:rPr>
            </w:pPr>
            <w:r>
              <w:rPr>
                <w:rFonts w:hint="eastAsia" w:ascii="宋体" w:eastAsia="宋体"/>
                <w:sz w:val="18"/>
              </w:rPr>
              <w:t>时效指标</w:t>
            </w:r>
          </w:p>
        </w:tc>
        <w:tc>
          <w:tcPr>
            <w:tcW w:w="1676" w:type="dxa"/>
          </w:tcPr>
          <w:p>
            <w:pPr>
              <w:pStyle w:val="9"/>
              <w:rPr>
                <w:rFonts w:ascii="黑体"/>
                <w:sz w:val="18"/>
              </w:rPr>
            </w:pPr>
          </w:p>
          <w:p>
            <w:pPr>
              <w:pStyle w:val="9"/>
              <w:ind w:left="106"/>
              <w:rPr>
                <w:rFonts w:hint="eastAsia" w:ascii="宋体" w:eastAsia="宋体"/>
                <w:sz w:val="18"/>
              </w:rPr>
            </w:pPr>
            <w:r>
              <w:rPr>
                <w:rFonts w:hint="eastAsia" w:ascii="宋体" w:eastAsia="宋体"/>
                <w:sz w:val="18"/>
              </w:rPr>
              <w:t>按时验收</w:t>
            </w:r>
          </w:p>
        </w:tc>
        <w:tc>
          <w:tcPr>
            <w:tcW w:w="2723" w:type="dxa"/>
          </w:tcPr>
          <w:p>
            <w:pPr>
              <w:pStyle w:val="9"/>
              <w:rPr>
                <w:rFonts w:ascii="黑体"/>
                <w:sz w:val="18"/>
              </w:rPr>
            </w:pPr>
          </w:p>
          <w:p>
            <w:pPr>
              <w:pStyle w:val="9"/>
              <w:ind w:left="108"/>
              <w:rPr>
                <w:rFonts w:hint="eastAsia" w:ascii="宋体" w:eastAsia="宋体"/>
                <w:sz w:val="18"/>
              </w:rPr>
            </w:pPr>
            <w:r>
              <w:rPr>
                <w:rFonts w:hint="eastAsia" w:ascii="宋体" w:eastAsia="宋体"/>
                <w:sz w:val="18"/>
              </w:rPr>
              <w:t>按照任务书约定完成项目</w:t>
            </w:r>
          </w:p>
        </w:tc>
        <w:tc>
          <w:tcPr>
            <w:tcW w:w="170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120" w:type="dxa"/>
            <w:vMerge w:val="continue"/>
            <w:tcBorders>
              <w:top w:val="nil"/>
            </w:tcBorders>
          </w:tcPr>
          <w:p>
            <w:pPr>
              <w:rPr>
                <w:sz w:val="2"/>
                <w:szCs w:val="2"/>
              </w:rPr>
            </w:pPr>
          </w:p>
        </w:tc>
        <w:tc>
          <w:tcPr>
            <w:tcW w:w="1836" w:type="dxa"/>
          </w:tcPr>
          <w:p>
            <w:pPr>
              <w:pStyle w:val="9"/>
              <w:spacing w:before="3"/>
              <w:rPr>
                <w:rFonts w:ascii="黑体"/>
                <w:sz w:val="23"/>
              </w:rPr>
            </w:pPr>
          </w:p>
          <w:p>
            <w:pPr>
              <w:pStyle w:val="9"/>
              <w:ind w:left="106"/>
              <w:rPr>
                <w:rFonts w:hint="eastAsia" w:ascii="宋体" w:eastAsia="宋体"/>
                <w:sz w:val="18"/>
              </w:rPr>
            </w:pPr>
            <w:r>
              <w:rPr>
                <w:rFonts w:hint="eastAsia" w:ascii="宋体" w:eastAsia="宋体"/>
                <w:sz w:val="18"/>
              </w:rPr>
              <w:t>成本指标</w:t>
            </w:r>
          </w:p>
        </w:tc>
        <w:tc>
          <w:tcPr>
            <w:tcW w:w="1676" w:type="dxa"/>
          </w:tcPr>
          <w:p>
            <w:pPr>
              <w:pStyle w:val="9"/>
              <w:spacing w:before="3"/>
              <w:rPr>
                <w:rFonts w:ascii="黑体"/>
                <w:sz w:val="23"/>
              </w:rPr>
            </w:pPr>
          </w:p>
          <w:p>
            <w:pPr>
              <w:pStyle w:val="9"/>
              <w:ind w:left="106"/>
              <w:rPr>
                <w:rFonts w:hint="eastAsia" w:ascii="宋体" w:eastAsia="宋体"/>
                <w:sz w:val="18"/>
              </w:rPr>
            </w:pPr>
            <w:r>
              <w:rPr>
                <w:rFonts w:hint="eastAsia" w:ascii="宋体" w:eastAsia="宋体"/>
                <w:sz w:val="18"/>
              </w:rPr>
              <w:t>预算经费控制数</w:t>
            </w:r>
          </w:p>
        </w:tc>
        <w:tc>
          <w:tcPr>
            <w:tcW w:w="2723" w:type="dxa"/>
          </w:tcPr>
          <w:p>
            <w:pPr>
              <w:pStyle w:val="9"/>
              <w:spacing w:before="142" w:line="324" w:lineRule="auto"/>
              <w:ind w:left="108" w:right="50"/>
              <w:rPr>
                <w:rFonts w:hint="eastAsia" w:ascii="宋体" w:eastAsia="宋体"/>
                <w:sz w:val="18"/>
              </w:rPr>
            </w:pPr>
            <w:r>
              <w:rPr>
                <w:rFonts w:hint="eastAsia" w:ascii="宋体" w:eastAsia="宋体"/>
                <w:sz w:val="18"/>
              </w:rPr>
              <w:t>按照财政预算，科技成果转化资金控制在预算内</w:t>
            </w:r>
          </w:p>
        </w:tc>
        <w:tc>
          <w:tcPr>
            <w:tcW w:w="170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20" w:type="dxa"/>
            <w:vMerge w:val="restart"/>
          </w:tcPr>
          <w:p>
            <w:pPr>
              <w:pStyle w:val="9"/>
              <w:rPr>
                <w:rFonts w:ascii="黑体"/>
                <w:sz w:val="18"/>
              </w:rPr>
            </w:pPr>
          </w:p>
          <w:p>
            <w:pPr>
              <w:pStyle w:val="9"/>
              <w:rPr>
                <w:rFonts w:ascii="黑体"/>
                <w:sz w:val="18"/>
              </w:rPr>
            </w:pPr>
          </w:p>
          <w:p>
            <w:pPr>
              <w:pStyle w:val="9"/>
              <w:rPr>
                <w:rFonts w:ascii="黑体"/>
                <w:sz w:val="18"/>
              </w:rPr>
            </w:pPr>
          </w:p>
          <w:p>
            <w:pPr>
              <w:pStyle w:val="9"/>
              <w:spacing w:before="3"/>
              <w:rPr>
                <w:rFonts w:ascii="黑体"/>
                <w:sz w:val="18"/>
              </w:rPr>
            </w:pPr>
          </w:p>
          <w:p>
            <w:pPr>
              <w:pStyle w:val="9"/>
              <w:ind w:left="197"/>
              <w:rPr>
                <w:rFonts w:hint="eastAsia" w:ascii="宋体" w:eastAsia="宋体"/>
                <w:b/>
                <w:sz w:val="18"/>
              </w:rPr>
            </w:pPr>
            <w:r>
              <w:rPr>
                <w:rFonts w:hint="eastAsia" w:ascii="宋体" w:eastAsia="宋体"/>
                <w:b/>
                <w:sz w:val="18"/>
              </w:rPr>
              <w:t>效益指标</w:t>
            </w:r>
          </w:p>
        </w:tc>
        <w:tc>
          <w:tcPr>
            <w:tcW w:w="1836" w:type="dxa"/>
          </w:tcPr>
          <w:p>
            <w:pPr>
              <w:pStyle w:val="9"/>
              <w:spacing w:before="7"/>
              <w:rPr>
                <w:rFonts w:ascii="黑体"/>
                <w:sz w:val="17"/>
              </w:rPr>
            </w:pPr>
          </w:p>
          <w:p>
            <w:pPr>
              <w:pStyle w:val="9"/>
              <w:ind w:left="106"/>
              <w:rPr>
                <w:rFonts w:hint="eastAsia" w:ascii="宋体" w:eastAsia="宋体"/>
                <w:sz w:val="18"/>
              </w:rPr>
            </w:pPr>
            <w:r>
              <w:rPr>
                <w:rFonts w:hint="eastAsia" w:ascii="宋体" w:eastAsia="宋体"/>
                <w:sz w:val="18"/>
              </w:rPr>
              <w:t>经济效益指标</w:t>
            </w:r>
          </w:p>
        </w:tc>
        <w:tc>
          <w:tcPr>
            <w:tcW w:w="1676" w:type="dxa"/>
          </w:tcPr>
          <w:p>
            <w:pPr>
              <w:pStyle w:val="9"/>
              <w:spacing w:before="7"/>
              <w:rPr>
                <w:rFonts w:ascii="黑体"/>
                <w:sz w:val="17"/>
              </w:rPr>
            </w:pPr>
          </w:p>
          <w:p>
            <w:pPr>
              <w:pStyle w:val="9"/>
              <w:ind w:left="106"/>
              <w:rPr>
                <w:rFonts w:hint="eastAsia" w:ascii="宋体" w:eastAsia="宋体"/>
                <w:sz w:val="18"/>
              </w:rPr>
            </w:pPr>
            <w:r>
              <w:rPr>
                <w:rFonts w:hint="eastAsia" w:ascii="宋体" w:eastAsia="宋体"/>
                <w:sz w:val="18"/>
              </w:rPr>
              <w:t>新增产值</w:t>
            </w:r>
          </w:p>
        </w:tc>
        <w:tc>
          <w:tcPr>
            <w:tcW w:w="2723" w:type="dxa"/>
          </w:tcPr>
          <w:p>
            <w:pPr>
              <w:pStyle w:val="9"/>
              <w:spacing w:before="7"/>
              <w:rPr>
                <w:rFonts w:ascii="黑体"/>
                <w:sz w:val="17"/>
              </w:rPr>
            </w:pPr>
          </w:p>
          <w:p>
            <w:pPr>
              <w:pStyle w:val="9"/>
              <w:ind w:left="108"/>
              <w:rPr>
                <w:rFonts w:hint="eastAsia" w:ascii="宋体" w:eastAsia="宋体"/>
                <w:sz w:val="18"/>
              </w:rPr>
            </w:pPr>
            <w:r>
              <w:rPr>
                <w:rFonts w:hint="eastAsia" w:ascii="宋体" w:eastAsia="宋体"/>
                <w:sz w:val="18"/>
              </w:rPr>
              <w:t>通过项目实施新增加产值</w:t>
            </w:r>
          </w:p>
        </w:tc>
        <w:tc>
          <w:tcPr>
            <w:tcW w:w="170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120" w:type="dxa"/>
            <w:vMerge w:val="continue"/>
            <w:tcBorders>
              <w:top w:val="nil"/>
            </w:tcBorders>
          </w:tcPr>
          <w:p>
            <w:pPr>
              <w:rPr>
                <w:sz w:val="2"/>
                <w:szCs w:val="2"/>
              </w:rPr>
            </w:pPr>
          </w:p>
        </w:tc>
        <w:tc>
          <w:tcPr>
            <w:tcW w:w="1836" w:type="dxa"/>
          </w:tcPr>
          <w:p>
            <w:pPr>
              <w:pStyle w:val="9"/>
              <w:spacing w:before="4"/>
              <w:rPr>
                <w:rFonts w:ascii="黑体"/>
                <w:sz w:val="18"/>
              </w:rPr>
            </w:pPr>
          </w:p>
          <w:p>
            <w:pPr>
              <w:pStyle w:val="9"/>
              <w:ind w:left="106"/>
              <w:rPr>
                <w:rFonts w:hint="eastAsia" w:ascii="宋体" w:eastAsia="宋体"/>
                <w:sz w:val="18"/>
              </w:rPr>
            </w:pPr>
            <w:r>
              <w:rPr>
                <w:rFonts w:hint="eastAsia" w:ascii="宋体" w:eastAsia="宋体"/>
                <w:sz w:val="18"/>
              </w:rPr>
              <w:t>社会效益指标</w:t>
            </w:r>
          </w:p>
        </w:tc>
        <w:tc>
          <w:tcPr>
            <w:tcW w:w="1676" w:type="dxa"/>
          </w:tcPr>
          <w:p>
            <w:pPr>
              <w:pStyle w:val="9"/>
              <w:spacing w:before="9" w:line="312" w:lineRule="exact"/>
              <w:ind w:left="106" w:right="297"/>
              <w:rPr>
                <w:rFonts w:hint="eastAsia" w:ascii="宋体" w:eastAsia="宋体"/>
                <w:sz w:val="18"/>
              </w:rPr>
            </w:pPr>
            <w:r>
              <w:rPr>
                <w:rFonts w:hint="eastAsia" w:ascii="宋体" w:eastAsia="宋体"/>
                <w:sz w:val="18"/>
              </w:rPr>
              <w:t>提供科技服务次数、培训人次</w:t>
            </w:r>
          </w:p>
        </w:tc>
        <w:tc>
          <w:tcPr>
            <w:tcW w:w="2723" w:type="dxa"/>
          </w:tcPr>
          <w:p>
            <w:pPr>
              <w:pStyle w:val="9"/>
              <w:spacing w:before="4"/>
              <w:rPr>
                <w:rFonts w:ascii="黑体"/>
                <w:sz w:val="18"/>
              </w:rPr>
            </w:pPr>
          </w:p>
          <w:p>
            <w:pPr>
              <w:pStyle w:val="9"/>
              <w:ind w:left="108"/>
              <w:rPr>
                <w:rFonts w:hint="eastAsia" w:ascii="宋体" w:eastAsia="宋体"/>
                <w:sz w:val="18"/>
              </w:rPr>
            </w:pPr>
            <w:r>
              <w:rPr>
                <w:rFonts w:hint="eastAsia" w:ascii="宋体" w:eastAsia="宋体"/>
                <w:sz w:val="18"/>
              </w:rPr>
              <w:t>培训人员场次、人次等</w:t>
            </w:r>
          </w:p>
        </w:tc>
        <w:tc>
          <w:tcPr>
            <w:tcW w:w="170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20" w:type="dxa"/>
            <w:vMerge w:val="continue"/>
            <w:tcBorders>
              <w:top w:val="nil"/>
            </w:tcBorders>
          </w:tcPr>
          <w:p>
            <w:pPr>
              <w:rPr>
                <w:sz w:val="2"/>
                <w:szCs w:val="2"/>
              </w:rPr>
            </w:pPr>
          </w:p>
        </w:tc>
        <w:tc>
          <w:tcPr>
            <w:tcW w:w="1836" w:type="dxa"/>
          </w:tcPr>
          <w:p>
            <w:pPr>
              <w:pStyle w:val="9"/>
              <w:spacing w:before="7"/>
              <w:rPr>
                <w:rFonts w:ascii="黑体"/>
                <w:sz w:val="17"/>
              </w:rPr>
            </w:pPr>
          </w:p>
          <w:p>
            <w:pPr>
              <w:pStyle w:val="9"/>
              <w:ind w:left="106"/>
              <w:rPr>
                <w:rFonts w:hint="eastAsia" w:ascii="宋体" w:eastAsia="宋体"/>
                <w:sz w:val="18"/>
              </w:rPr>
            </w:pPr>
            <w:r>
              <w:rPr>
                <w:rFonts w:hint="eastAsia" w:ascii="宋体" w:eastAsia="宋体"/>
                <w:sz w:val="18"/>
              </w:rPr>
              <w:t>生态效益指标</w:t>
            </w:r>
          </w:p>
        </w:tc>
        <w:tc>
          <w:tcPr>
            <w:tcW w:w="1676" w:type="dxa"/>
          </w:tcPr>
          <w:p>
            <w:pPr>
              <w:pStyle w:val="9"/>
              <w:spacing w:before="7"/>
              <w:rPr>
                <w:rFonts w:ascii="黑体"/>
                <w:sz w:val="17"/>
              </w:rPr>
            </w:pPr>
          </w:p>
          <w:p>
            <w:pPr>
              <w:pStyle w:val="9"/>
              <w:ind w:left="106"/>
              <w:rPr>
                <w:rFonts w:hint="eastAsia" w:ascii="宋体" w:eastAsia="宋体"/>
                <w:sz w:val="18"/>
              </w:rPr>
            </w:pPr>
            <w:r>
              <w:rPr>
                <w:rFonts w:hint="eastAsia" w:ascii="宋体" w:eastAsia="宋体"/>
                <w:sz w:val="18"/>
              </w:rPr>
              <w:t>水/肥/药节约率</w:t>
            </w:r>
          </w:p>
        </w:tc>
        <w:tc>
          <w:tcPr>
            <w:tcW w:w="2723" w:type="dxa"/>
          </w:tcPr>
          <w:p>
            <w:pPr>
              <w:pStyle w:val="9"/>
              <w:spacing w:before="7"/>
              <w:rPr>
                <w:rFonts w:ascii="黑体"/>
                <w:sz w:val="17"/>
              </w:rPr>
            </w:pPr>
          </w:p>
          <w:p>
            <w:pPr>
              <w:pStyle w:val="9"/>
              <w:ind w:left="108"/>
              <w:rPr>
                <w:rFonts w:hint="eastAsia" w:ascii="宋体" w:eastAsia="宋体"/>
                <w:sz w:val="18"/>
              </w:rPr>
            </w:pPr>
            <w:r>
              <w:rPr>
                <w:rFonts w:hint="eastAsia" w:ascii="宋体" w:eastAsia="宋体"/>
                <w:sz w:val="18"/>
              </w:rPr>
              <w:t>示范基地水/肥/药减少</w:t>
            </w:r>
          </w:p>
        </w:tc>
        <w:tc>
          <w:tcPr>
            <w:tcW w:w="1701"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120" w:type="dxa"/>
          </w:tcPr>
          <w:p>
            <w:pPr>
              <w:pStyle w:val="9"/>
              <w:spacing w:before="3"/>
              <w:rPr>
                <w:rFonts w:ascii="黑体"/>
                <w:sz w:val="19"/>
              </w:rPr>
            </w:pPr>
          </w:p>
          <w:p>
            <w:pPr>
              <w:pStyle w:val="9"/>
              <w:spacing w:before="1"/>
              <w:ind w:left="87" w:right="78"/>
              <w:jc w:val="center"/>
              <w:rPr>
                <w:rFonts w:hint="eastAsia" w:ascii="宋体" w:eastAsia="宋体"/>
                <w:b/>
                <w:sz w:val="18"/>
              </w:rPr>
            </w:pPr>
            <w:r>
              <w:rPr>
                <w:rFonts w:hint="eastAsia" w:ascii="宋体" w:eastAsia="宋体"/>
                <w:b/>
                <w:sz w:val="18"/>
              </w:rPr>
              <w:t>满意度指标</w:t>
            </w:r>
          </w:p>
        </w:tc>
        <w:tc>
          <w:tcPr>
            <w:tcW w:w="1836" w:type="dxa"/>
          </w:tcPr>
          <w:p>
            <w:pPr>
              <w:pStyle w:val="9"/>
              <w:spacing w:before="3"/>
              <w:rPr>
                <w:rFonts w:ascii="黑体"/>
                <w:sz w:val="19"/>
              </w:rPr>
            </w:pPr>
          </w:p>
          <w:p>
            <w:pPr>
              <w:pStyle w:val="9"/>
              <w:spacing w:before="1"/>
              <w:ind w:left="106"/>
              <w:rPr>
                <w:rFonts w:hint="eastAsia" w:ascii="宋体" w:eastAsia="宋体"/>
                <w:sz w:val="18"/>
              </w:rPr>
            </w:pPr>
            <w:r>
              <w:rPr>
                <w:rFonts w:hint="eastAsia" w:ascii="宋体" w:eastAsia="宋体"/>
                <w:sz w:val="18"/>
              </w:rPr>
              <w:t>服务对象满意度指标</w:t>
            </w:r>
          </w:p>
        </w:tc>
        <w:tc>
          <w:tcPr>
            <w:tcW w:w="1676" w:type="dxa"/>
          </w:tcPr>
          <w:p>
            <w:pPr>
              <w:pStyle w:val="9"/>
              <w:spacing w:before="3"/>
              <w:rPr>
                <w:rFonts w:ascii="黑体"/>
                <w:sz w:val="19"/>
              </w:rPr>
            </w:pPr>
          </w:p>
          <w:p>
            <w:pPr>
              <w:pStyle w:val="9"/>
              <w:spacing w:before="1"/>
              <w:ind w:left="106"/>
              <w:rPr>
                <w:rFonts w:hint="eastAsia" w:ascii="宋体" w:eastAsia="宋体"/>
                <w:sz w:val="18"/>
              </w:rPr>
            </w:pPr>
            <w:r>
              <w:rPr>
                <w:rFonts w:hint="eastAsia" w:ascii="宋体" w:eastAsia="宋体"/>
                <w:sz w:val="18"/>
              </w:rPr>
              <w:t>服务对象满意比例</w:t>
            </w:r>
          </w:p>
        </w:tc>
        <w:tc>
          <w:tcPr>
            <w:tcW w:w="2723" w:type="dxa"/>
          </w:tcPr>
          <w:p>
            <w:pPr>
              <w:pStyle w:val="9"/>
              <w:spacing w:before="12" w:line="310" w:lineRule="atLeast"/>
              <w:ind w:left="108" w:right="262"/>
              <w:rPr>
                <w:rFonts w:hint="eastAsia" w:ascii="宋体" w:eastAsia="宋体"/>
                <w:sz w:val="18"/>
              </w:rPr>
            </w:pPr>
            <w:r>
              <w:rPr>
                <w:rFonts w:hint="eastAsia" w:ascii="宋体" w:eastAsia="宋体"/>
                <w:sz w:val="18"/>
              </w:rPr>
              <w:t>通过抽查方式统计受益企业或农户满意度</w:t>
            </w:r>
          </w:p>
        </w:tc>
        <w:tc>
          <w:tcPr>
            <w:tcW w:w="1701" w:type="dxa"/>
          </w:tcPr>
          <w:p>
            <w:pPr>
              <w:pStyle w:val="9"/>
              <w:rPr>
                <w:rFonts w:ascii="Times New Roman"/>
                <w:sz w:val="18"/>
              </w:rPr>
            </w:pPr>
          </w:p>
        </w:tc>
      </w:tr>
    </w:tbl>
    <w:p>
      <w:pPr>
        <w:spacing w:before="185" w:line="266" w:lineRule="auto"/>
        <w:ind w:left="211" w:right="271" w:firstLine="0"/>
        <w:jc w:val="left"/>
        <w:rPr>
          <w:sz w:val="21"/>
        </w:rPr>
      </w:pPr>
      <w:r>
        <w:rPr>
          <w:sz w:val="21"/>
        </w:rPr>
        <w:t>说明：绩效目标与具体指标相对应，具体指标可根据研究内容增减，数量指标、质量指标、经济效益、社会效益指标为必填项。</w:t>
      </w:r>
    </w:p>
    <w:p>
      <w:pPr>
        <w:spacing w:after="0" w:line="266" w:lineRule="auto"/>
        <w:jc w:val="left"/>
        <w:rPr>
          <w:sz w:val="21"/>
        </w:rPr>
        <w:sectPr>
          <w:pgSz w:w="11910" w:h="16840"/>
          <w:pgMar w:top="1580" w:right="1260" w:bottom="280" w:left="1320" w:header="720" w:footer="720" w:gutter="0"/>
          <w:cols w:space="720" w:num="1"/>
        </w:sectPr>
      </w:pPr>
    </w:p>
    <w:p>
      <w:pPr>
        <w:pStyle w:val="4"/>
        <w:rPr>
          <w:sz w:val="20"/>
        </w:rPr>
      </w:pPr>
    </w:p>
    <w:p>
      <w:pPr>
        <w:pStyle w:val="4"/>
        <w:spacing w:before="1"/>
        <w:rPr>
          <w:sz w:val="19"/>
        </w:rPr>
      </w:pPr>
    </w:p>
    <w:p>
      <w:pPr>
        <w:pStyle w:val="4"/>
        <w:spacing w:before="54" w:after="20"/>
        <w:ind w:left="863"/>
        <w:rPr>
          <w:rFonts w:hint="eastAsia" w:ascii="黑体" w:eastAsia="黑体"/>
        </w:rPr>
      </w:pPr>
      <w:r>
        <w:rPr>
          <w:rFonts w:hint="eastAsia" w:ascii="黑体" w:eastAsia="黑体"/>
        </w:rPr>
        <w:t>七、项目组主要成员</w:t>
      </w:r>
    </w:p>
    <w:tbl>
      <w:tblPr>
        <w:tblStyle w:val="5"/>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1143"/>
        <w:gridCol w:w="963"/>
        <w:gridCol w:w="802"/>
        <w:gridCol w:w="1280"/>
        <w:gridCol w:w="1280"/>
        <w:gridCol w:w="1605"/>
        <w:gridCol w:w="1563"/>
        <w:gridCol w:w="1000"/>
        <w:gridCol w:w="1605"/>
        <w:gridCol w:w="1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685" w:type="dxa"/>
          </w:tcPr>
          <w:p>
            <w:pPr>
              <w:pStyle w:val="9"/>
              <w:spacing w:before="8"/>
              <w:rPr>
                <w:rFonts w:ascii="黑体"/>
                <w:sz w:val="26"/>
              </w:rPr>
            </w:pPr>
          </w:p>
          <w:p>
            <w:pPr>
              <w:pStyle w:val="9"/>
              <w:ind w:left="120"/>
              <w:rPr>
                <w:b/>
                <w:sz w:val="22"/>
              </w:rPr>
            </w:pPr>
            <w:r>
              <w:rPr>
                <w:b/>
                <w:sz w:val="22"/>
              </w:rPr>
              <w:t>序号</w:t>
            </w:r>
          </w:p>
        </w:tc>
        <w:tc>
          <w:tcPr>
            <w:tcW w:w="1143" w:type="dxa"/>
          </w:tcPr>
          <w:p>
            <w:pPr>
              <w:pStyle w:val="9"/>
              <w:spacing w:before="8"/>
              <w:rPr>
                <w:rFonts w:ascii="黑体"/>
                <w:sz w:val="26"/>
              </w:rPr>
            </w:pPr>
          </w:p>
          <w:p>
            <w:pPr>
              <w:pStyle w:val="9"/>
              <w:ind w:left="350"/>
              <w:rPr>
                <w:b/>
                <w:sz w:val="22"/>
              </w:rPr>
            </w:pPr>
            <w:r>
              <w:rPr>
                <w:b/>
                <w:sz w:val="22"/>
              </w:rPr>
              <w:t>姓名</w:t>
            </w:r>
          </w:p>
        </w:tc>
        <w:tc>
          <w:tcPr>
            <w:tcW w:w="963" w:type="dxa"/>
          </w:tcPr>
          <w:p>
            <w:pPr>
              <w:pStyle w:val="9"/>
              <w:spacing w:before="183" w:line="268" w:lineRule="auto"/>
              <w:ind w:left="258" w:right="250"/>
              <w:rPr>
                <w:b/>
                <w:sz w:val="22"/>
              </w:rPr>
            </w:pPr>
            <w:r>
              <w:rPr>
                <w:b/>
                <w:sz w:val="22"/>
              </w:rPr>
              <w:t>出生年月</w:t>
            </w:r>
          </w:p>
        </w:tc>
        <w:tc>
          <w:tcPr>
            <w:tcW w:w="802" w:type="dxa"/>
          </w:tcPr>
          <w:p>
            <w:pPr>
              <w:pStyle w:val="9"/>
              <w:spacing w:before="8"/>
              <w:rPr>
                <w:rFonts w:ascii="黑体"/>
                <w:sz w:val="26"/>
              </w:rPr>
            </w:pPr>
          </w:p>
          <w:p>
            <w:pPr>
              <w:pStyle w:val="9"/>
              <w:ind w:left="178"/>
              <w:rPr>
                <w:b/>
                <w:sz w:val="22"/>
              </w:rPr>
            </w:pPr>
            <w:r>
              <w:rPr>
                <w:b/>
                <w:sz w:val="22"/>
              </w:rPr>
              <w:t>性别</w:t>
            </w:r>
          </w:p>
        </w:tc>
        <w:tc>
          <w:tcPr>
            <w:tcW w:w="1280" w:type="dxa"/>
          </w:tcPr>
          <w:p>
            <w:pPr>
              <w:pStyle w:val="9"/>
              <w:spacing w:before="8"/>
              <w:rPr>
                <w:rFonts w:ascii="黑体"/>
                <w:sz w:val="26"/>
              </w:rPr>
            </w:pPr>
          </w:p>
          <w:p>
            <w:pPr>
              <w:pStyle w:val="9"/>
              <w:ind w:left="418"/>
              <w:rPr>
                <w:b/>
                <w:sz w:val="22"/>
              </w:rPr>
            </w:pPr>
            <w:r>
              <w:rPr>
                <w:b/>
                <w:sz w:val="22"/>
              </w:rPr>
              <w:t>职称</w:t>
            </w:r>
          </w:p>
        </w:tc>
        <w:tc>
          <w:tcPr>
            <w:tcW w:w="1280" w:type="dxa"/>
          </w:tcPr>
          <w:p>
            <w:pPr>
              <w:pStyle w:val="9"/>
              <w:spacing w:before="8"/>
              <w:rPr>
                <w:rFonts w:ascii="黑体"/>
                <w:sz w:val="26"/>
              </w:rPr>
            </w:pPr>
          </w:p>
          <w:p>
            <w:pPr>
              <w:pStyle w:val="9"/>
              <w:ind w:left="417"/>
              <w:rPr>
                <w:b/>
                <w:sz w:val="22"/>
              </w:rPr>
            </w:pPr>
            <w:r>
              <w:rPr>
                <w:b/>
                <w:sz w:val="22"/>
              </w:rPr>
              <w:t>学位</w:t>
            </w:r>
          </w:p>
        </w:tc>
        <w:tc>
          <w:tcPr>
            <w:tcW w:w="1605" w:type="dxa"/>
          </w:tcPr>
          <w:p>
            <w:pPr>
              <w:pStyle w:val="9"/>
              <w:spacing w:before="8"/>
              <w:rPr>
                <w:rFonts w:ascii="黑体"/>
                <w:sz w:val="26"/>
              </w:rPr>
            </w:pPr>
          </w:p>
          <w:p>
            <w:pPr>
              <w:pStyle w:val="9"/>
              <w:ind w:left="361"/>
              <w:rPr>
                <w:b/>
                <w:sz w:val="22"/>
              </w:rPr>
            </w:pPr>
            <w:r>
              <w:rPr>
                <w:b/>
                <w:sz w:val="22"/>
              </w:rPr>
              <w:t>所学专业</w:t>
            </w:r>
          </w:p>
        </w:tc>
        <w:tc>
          <w:tcPr>
            <w:tcW w:w="1563" w:type="dxa"/>
          </w:tcPr>
          <w:p>
            <w:pPr>
              <w:pStyle w:val="9"/>
              <w:spacing w:before="8"/>
              <w:rPr>
                <w:rFonts w:ascii="黑体"/>
                <w:sz w:val="26"/>
              </w:rPr>
            </w:pPr>
          </w:p>
          <w:p>
            <w:pPr>
              <w:pStyle w:val="9"/>
              <w:ind w:left="340"/>
              <w:rPr>
                <w:b/>
                <w:sz w:val="22"/>
              </w:rPr>
            </w:pPr>
            <w:r>
              <w:rPr>
                <w:b/>
                <w:sz w:val="22"/>
              </w:rPr>
              <w:t>单位名称</w:t>
            </w:r>
          </w:p>
        </w:tc>
        <w:tc>
          <w:tcPr>
            <w:tcW w:w="1000" w:type="dxa"/>
          </w:tcPr>
          <w:p>
            <w:pPr>
              <w:pStyle w:val="9"/>
              <w:spacing w:before="8"/>
              <w:rPr>
                <w:rFonts w:ascii="黑体"/>
                <w:sz w:val="26"/>
              </w:rPr>
            </w:pPr>
          </w:p>
          <w:p>
            <w:pPr>
              <w:pStyle w:val="9"/>
              <w:ind w:left="277"/>
              <w:rPr>
                <w:b/>
                <w:sz w:val="22"/>
              </w:rPr>
            </w:pPr>
            <w:r>
              <w:rPr>
                <w:b/>
                <w:sz w:val="22"/>
              </w:rPr>
              <w:t>电话</w:t>
            </w:r>
          </w:p>
        </w:tc>
        <w:tc>
          <w:tcPr>
            <w:tcW w:w="1605" w:type="dxa"/>
          </w:tcPr>
          <w:p>
            <w:pPr>
              <w:pStyle w:val="9"/>
              <w:spacing w:before="8"/>
              <w:rPr>
                <w:rFonts w:ascii="黑体"/>
                <w:sz w:val="26"/>
              </w:rPr>
            </w:pPr>
          </w:p>
          <w:p>
            <w:pPr>
              <w:pStyle w:val="9"/>
              <w:ind w:left="359"/>
              <w:rPr>
                <w:b/>
                <w:sz w:val="22"/>
              </w:rPr>
            </w:pPr>
            <w:r>
              <w:rPr>
                <w:b/>
                <w:sz w:val="22"/>
              </w:rPr>
              <w:t>证件号码</w:t>
            </w:r>
          </w:p>
        </w:tc>
        <w:tc>
          <w:tcPr>
            <w:tcW w:w="1041" w:type="dxa"/>
          </w:tcPr>
          <w:p>
            <w:pPr>
              <w:pStyle w:val="9"/>
              <w:spacing w:before="8"/>
              <w:rPr>
                <w:rFonts w:ascii="黑体"/>
                <w:sz w:val="26"/>
              </w:rPr>
            </w:pPr>
          </w:p>
          <w:p>
            <w:pPr>
              <w:pStyle w:val="9"/>
              <w:ind w:left="298"/>
              <w:rPr>
                <w:b/>
                <w:sz w:val="22"/>
              </w:rPr>
            </w:pPr>
            <w:r>
              <w:rPr>
                <w:b/>
                <w:sz w:val="22"/>
              </w:rPr>
              <w:t>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85" w:type="dxa"/>
          </w:tcPr>
          <w:p>
            <w:pPr>
              <w:pStyle w:val="9"/>
              <w:rPr>
                <w:rFonts w:ascii="Times New Roman"/>
                <w:sz w:val="24"/>
              </w:rPr>
            </w:pPr>
          </w:p>
        </w:tc>
        <w:tc>
          <w:tcPr>
            <w:tcW w:w="1143" w:type="dxa"/>
          </w:tcPr>
          <w:p>
            <w:pPr>
              <w:pStyle w:val="9"/>
              <w:rPr>
                <w:rFonts w:ascii="Times New Roman"/>
                <w:sz w:val="24"/>
              </w:rPr>
            </w:pPr>
          </w:p>
        </w:tc>
        <w:tc>
          <w:tcPr>
            <w:tcW w:w="963" w:type="dxa"/>
          </w:tcPr>
          <w:p>
            <w:pPr>
              <w:pStyle w:val="9"/>
              <w:rPr>
                <w:rFonts w:ascii="Times New Roman"/>
                <w:sz w:val="24"/>
              </w:rPr>
            </w:pPr>
          </w:p>
        </w:tc>
        <w:tc>
          <w:tcPr>
            <w:tcW w:w="802" w:type="dxa"/>
          </w:tcPr>
          <w:p>
            <w:pPr>
              <w:pStyle w:val="9"/>
              <w:rPr>
                <w:rFonts w:ascii="Times New Roman"/>
                <w:sz w:val="24"/>
              </w:rPr>
            </w:pPr>
          </w:p>
        </w:tc>
        <w:tc>
          <w:tcPr>
            <w:tcW w:w="1280" w:type="dxa"/>
          </w:tcPr>
          <w:p>
            <w:pPr>
              <w:pStyle w:val="9"/>
              <w:rPr>
                <w:rFonts w:ascii="Times New Roman"/>
                <w:sz w:val="24"/>
              </w:rPr>
            </w:pPr>
          </w:p>
        </w:tc>
        <w:tc>
          <w:tcPr>
            <w:tcW w:w="1280" w:type="dxa"/>
          </w:tcPr>
          <w:p>
            <w:pPr>
              <w:pStyle w:val="9"/>
              <w:rPr>
                <w:rFonts w:ascii="Times New Roman"/>
                <w:sz w:val="24"/>
              </w:rPr>
            </w:pPr>
          </w:p>
        </w:tc>
        <w:tc>
          <w:tcPr>
            <w:tcW w:w="1605" w:type="dxa"/>
          </w:tcPr>
          <w:p>
            <w:pPr>
              <w:pStyle w:val="9"/>
              <w:rPr>
                <w:rFonts w:ascii="Times New Roman"/>
                <w:sz w:val="24"/>
              </w:rPr>
            </w:pPr>
          </w:p>
        </w:tc>
        <w:tc>
          <w:tcPr>
            <w:tcW w:w="1563" w:type="dxa"/>
          </w:tcPr>
          <w:p>
            <w:pPr>
              <w:pStyle w:val="9"/>
              <w:rPr>
                <w:rFonts w:ascii="Times New Roman"/>
                <w:sz w:val="24"/>
              </w:rPr>
            </w:pPr>
          </w:p>
        </w:tc>
        <w:tc>
          <w:tcPr>
            <w:tcW w:w="1000" w:type="dxa"/>
          </w:tcPr>
          <w:p>
            <w:pPr>
              <w:pStyle w:val="9"/>
              <w:rPr>
                <w:rFonts w:ascii="Times New Roman"/>
                <w:sz w:val="24"/>
              </w:rPr>
            </w:pPr>
          </w:p>
        </w:tc>
        <w:tc>
          <w:tcPr>
            <w:tcW w:w="1605" w:type="dxa"/>
          </w:tcPr>
          <w:p>
            <w:pPr>
              <w:pStyle w:val="9"/>
              <w:rPr>
                <w:rFonts w:ascii="Times New Roman"/>
                <w:sz w:val="24"/>
              </w:rPr>
            </w:pPr>
          </w:p>
        </w:tc>
        <w:tc>
          <w:tcPr>
            <w:tcW w:w="1041"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85" w:type="dxa"/>
          </w:tcPr>
          <w:p>
            <w:pPr>
              <w:pStyle w:val="9"/>
              <w:rPr>
                <w:rFonts w:ascii="Times New Roman"/>
                <w:sz w:val="24"/>
              </w:rPr>
            </w:pPr>
          </w:p>
        </w:tc>
        <w:tc>
          <w:tcPr>
            <w:tcW w:w="1143" w:type="dxa"/>
          </w:tcPr>
          <w:p>
            <w:pPr>
              <w:pStyle w:val="9"/>
              <w:rPr>
                <w:rFonts w:ascii="Times New Roman"/>
                <w:sz w:val="24"/>
              </w:rPr>
            </w:pPr>
          </w:p>
        </w:tc>
        <w:tc>
          <w:tcPr>
            <w:tcW w:w="963" w:type="dxa"/>
          </w:tcPr>
          <w:p>
            <w:pPr>
              <w:pStyle w:val="9"/>
              <w:rPr>
                <w:rFonts w:ascii="Times New Roman"/>
                <w:sz w:val="24"/>
              </w:rPr>
            </w:pPr>
          </w:p>
        </w:tc>
        <w:tc>
          <w:tcPr>
            <w:tcW w:w="802" w:type="dxa"/>
          </w:tcPr>
          <w:p>
            <w:pPr>
              <w:pStyle w:val="9"/>
              <w:rPr>
                <w:rFonts w:ascii="Times New Roman"/>
                <w:sz w:val="24"/>
              </w:rPr>
            </w:pPr>
          </w:p>
        </w:tc>
        <w:tc>
          <w:tcPr>
            <w:tcW w:w="1280" w:type="dxa"/>
          </w:tcPr>
          <w:p>
            <w:pPr>
              <w:pStyle w:val="9"/>
              <w:rPr>
                <w:rFonts w:ascii="Times New Roman"/>
                <w:sz w:val="24"/>
              </w:rPr>
            </w:pPr>
          </w:p>
        </w:tc>
        <w:tc>
          <w:tcPr>
            <w:tcW w:w="1280" w:type="dxa"/>
          </w:tcPr>
          <w:p>
            <w:pPr>
              <w:pStyle w:val="9"/>
              <w:rPr>
                <w:rFonts w:ascii="Times New Roman"/>
                <w:sz w:val="24"/>
              </w:rPr>
            </w:pPr>
          </w:p>
        </w:tc>
        <w:tc>
          <w:tcPr>
            <w:tcW w:w="1605" w:type="dxa"/>
          </w:tcPr>
          <w:p>
            <w:pPr>
              <w:pStyle w:val="9"/>
              <w:rPr>
                <w:rFonts w:ascii="Times New Roman"/>
                <w:sz w:val="24"/>
              </w:rPr>
            </w:pPr>
          </w:p>
        </w:tc>
        <w:tc>
          <w:tcPr>
            <w:tcW w:w="1563" w:type="dxa"/>
          </w:tcPr>
          <w:p>
            <w:pPr>
              <w:pStyle w:val="9"/>
              <w:rPr>
                <w:rFonts w:ascii="Times New Roman"/>
                <w:sz w:val="24"/>
              </w:rPr>
            </w:pPr>
          </w:p>
        </w:tc>
        <w:tc>
          <w:tcPr>
            <w:tcW w:w="1000" w:type="dxa"/>
          </w:tcPr>
          <w:p>
            <w:pPr>
              <w:pStyle w:val="9"/>
              <w:rPr>
                <w:rFonts w:ascii="Times New Roman"/>
                <w:sz w:val="24"/>
              </w:rPr>
            </w:pPr>
          </w:p>
        </w:tc>
        <w:tc>
          <w:tcPr>
            <w:tcW w:w="1605" w:type="dxa"/>
          </w:tcPr>
          <w:p>
            <w:pPr>
              <w:pStyle w:val="9"/>
              <w:rPr>
                <w:rFonts w:ascii="Times New Roman"/>
                <w:sz w:val="24"/>
              </w:rPr>
            </w:pPr>
          </w:p>
        </w:tc>
        <w:tc>
          <w:tcPr>
            <w:tcW w:w="1041"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85" w:type="dxa"/>
          </w:tcPr>
          <w:p>
            <w:pPr>
              <w:pStyle w:val="9"/>
              <w:rPr>
                <w:rFonts w:ascii="Times New Roman"/>
                <w:sz w:val="24"/>
              </w:rPr>
            </w:pPr>
          </w:p>
        </w:tc>
        <w:tc>
          <w:tcPr>
            <w:tcW w:w="1143" w:type="dxa"/>
          </w:tcPr>
          <w:p>
            <w:pPr>
              <w:pStyle w:val="9"/>
              <w:rPr>
                <w:rFonts w:ascii="Times New Roman"/>
                <w:sz w:val="24"/>
              </w:rPr>
            </w:pPr>
          </w:p>
        </w:tc>
        <w:tc>
          <w:tcPr>
            <w:tcW w:w="963" w:type="dxa"/>
          </w:tcPr>
          <w:p>
            <w:pPr>
              <w:pStyle w:val="9"/>
              <w:rPr>
                <w:rFonts w:ascii="Times New Roman"/>
                <w:sz w:val="24"/>
              </w:rPr>
            </w:pPr>
          </w:p>
        </w:tc>
        <w:tc>
          <w:tcPr>
            <w:tcW w:w="802" w:type="dxa"/>
          </w:tcPr>
          <w:p>
            <w:pPr>
              <w:pStyle w:val="9"/>
              <w:rPr>
                <w:rFonts w:ascii="Times New Roman"/>
                <w:sz w:val="24"/>
              </w:rPr>
            </w:pPr>
          </w:p>
        </w:tc>
        <w:tc>
          <w:tcPr>
            <w:tcW w:w="1280" w:type="dxa"/>
          </w:tcPr>
          <w:p>
            <w:pPr>
              <w:pStyle w:val="9"/>
              <w:rPr>
                <w:rFonts w:ascii="Times New Roman"/>
                <w:sz w:val="24"/>
              </w:rPr>
            </w:pPr>
          </w:p>
        </w:tc>
        <w:tc>
          <w:tcPr>
            <w:tcW w:w="1280" w:type="dxa"/>
          </w:tcPr>
          <w:p>
            <w:pPr>
              <w:pStyle w:val="9"/>
              <w:rPr>
                <w:rFonts w:ascii="Times New Roman"/>
                <w:sz w:val="24"/>
              </w:rPr>
            </w:pPr>
          </w:p>
        </w:tc>
        <w:tc>
          <w:tcPr>
            <w:tcW w:w="1605" w:type="dxa"/>
          </w:tcPr>
          <w:p>
            <w:pPr>
              <w:pStyle w:val="9"/>
              <w:rPr>
                <w:rFonts w:ascii="Times New Roman"/>
                <w:sz w:val="24"/>
              </w:rPr>
            </w:pPr>
          </w:p>
        </w:tc>
        <w:tc>
          <w:tcPr>
            <w:tcW w:w="1563" w:type="dxa"/>
          </w:tcPr>
          <w:p>
            <w:pPr>
              <w:pStyle w:val="9"/>
              <w:rPr>
                <w:rFonts w:ascii="Times New Roman"/>
                <w:sz w:val="24"/>
              </w:rPr>
            </w:pPr>
          </w:p>
        </w:tc>
        <w:tc>
          <w:tcPr>
            <w:tcW w:w="1000" w:type="dxa"/>
          </w:tcPr>
          <w:p>
            <w:pPr>
              <w:pStyle w:val="9"/>
              <w:rPr>
                <w:rFonts w:ascii="Times New Roman"/>
                <w:sz w:val="24"/>
              </w:rPr>
            </w:pPr>
          </w:p>
        </w:tc>
        <w:tc>
          <w:tcPr>
            <w:tcW w:w="1605" w:type="dxa"/>
          </w:tcPr>
          <w:p>
            <w:pPr>
              <w:pStyle w:val="9"/>
              <w:rPr>
                <w:rFonts w:ascii="Times New Roman"/>
                <w:sz w:val="24"/>
              </w:rPr>
            </w:pPr>
          </w:p>
        </w:tc>
        <w:tc>
          <w:tcPr>
            <w:tcW w:w="1041"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85" w:type="dxa"/>
          </w:tcPr>
          <w:p>
            <w:pPr>
              <w:pStyle w:val="9"/>
              <w:rPr>
                <w:rFonts w:ascii="Times New Roman"/>
                <w:sz w:val="24"/>
              </w:rPr>
            </w:pPr>
          </w:p>
        </w:tc>
        <w:tc>
          <w:tcPr>
            <w:tcW w:w="1143" w:type="dxa"/>
          </w:tcPr>
          <w:p>
            <w:pPr>
              <w:pStyle w:val="9"/>
              <w:rPr>
                <w:rFonts w:ascii="Times New Roman"/>
                <w:sz w:val="24"/>
              </w:rPr>
            </w:pPr>
          </w:p>
        </w:tc>
        <w:tc>
          <w:tcPr>
            <w:tcW w:w="963" w:type="dxa"/>
          </w:tcPr>
          <w:p>
            <w:pPr>
              <w:pStyle w:val="9"/>
              <w:rPr>
                <w:rFonts w:ascii="Times New Roman"/>
                <w:sz w:val="24"/>
              </w:rPr>
            </w:pPr>
          </w:p>
        </w:tc>
        <w:tc>
          <w:tcPr>
            <w:tcW w:w="802" w:type="dxa"/>
          </w:tcPr>
          <w:p>
            <w:pPr>
              <w:pStyle w:val="9"/>
              <w:rPr>
                <w:rFonts w:ascii="Times New Roman"/>
                <w:sz w:val="24"/>
              </w:rPr>
            </w:pPr>
          </w:p>
        </w:tc>
        <w:tc>
          <w:tcPr>
            <w:tcW w:w="1280" w:type="dxa"/>
          </w:tcPr>
          <w:p>
            <w:pPr>
              <w:pStyle w:val="9"/>
              <w:rPr>
                <w:rFonts w:ascii="Times New Roman"/>
                <w:sz w:val="24"/>
              </w:rPr>
            </w:pPr>
          </w:p>
        </w:tc>
        <w:tc>
          <w:tcPr>
            <w:tcW w:w="1280" w:type="dxa"/>
          </w:tcPr>
          <w:p>
            <w:pPr>
              <w:pStyle w:val="9"/>
              <w:rPr>
                <w:rFonts w:ascii="Times New Roman"/>
                <w:sz w:val="24"/>
              </w:rPr>
            </w:pPr>
          </w:p>
        </w:tc>
        <w:tc>
          <w:tcPr>
            <w:tcW w:w="1605" w:type="dxa"/>
          </w:tcPr>
          <w:p>
            <w:pPr>
              <w:pStyle w:val="9"/>
              <w:rPr>
                <w:rFonts w:ascii="Times New Roman"/>
                <w:sz w:val="24"/>
              </w:rPr>
            </w:pPr>
          </w:p>
        </w:tc>
        <w:tc>
          <w:tcPr>
            <w:tcW w:w="1563" w:type="dxa"/>
          </w:tcPr>
          <w:p>
            <w:pPr>
              <w:pStyle w:val="9"/>
              <w:rPr>
                <w:rFonts w:ascii="Times New Roman"/>
                <w:sz w:val="24"/>
              </w:rPr>
            </w:pPr>
          </w:p>
        </w:tc>
        <w:tc>
          <w:tcPr>
            <w:tcW w:w="1000" w:type="dxa"/>
          </w:tcPr>
          <w:p>
            <w:pPr>
              <w:pStyle w:val="9"/>
              <w:rPr>
                <w:rFonts w:ascii="Times New Roman"/>
                <w:sz w:val="24"/>
              </w:rPr>
            </w:pPr>
          </w:p>
        </w:tc>
        <w:tc>
          <w:tcPr>
            <w:tcW w:w="1605" w:type="dxa"/>
          </w:tcPr>
          <w:p>
            <w:pPr>
              <w:pStyle w:val="9"/>
              <w:rPr>
                <w:rFonts w:ascii="Times New Roman"/>
                <w:sz w:val="24"/>
              </w:rPr>
            </w:pPr>
          </w:p>
        </w:tc>
        <w:tc>
          <w:tcPr>
            <w:tcW w:w="1041"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85" w:type="dxa"/>
          </w:tcPr>
          <w:p>
            <w:pPr>
              <w:pStyle w:val="9"/>
              <w:rPr>
                <w:rFonts w:ascii="Times New Roman"/>
                <w:sz w:val="24"/>
              </w:rPr>
            </w:pPr>
          </w:p>
        </w:tc>
        <w:tc>
          <w:tcPr>
            <w:tcW w:w="1143" w:type="dxa"/>
          </w:tcPr>
          <w:p>
            <w:pPr>
              <w:pStyle w:val="9"/>
              <w:rPr>
                <w:rFonts w:ascii="Times New Roman"/>
                <w:sz w:val="24"/>
              </w:rPr>
            </w:pPr>
          </w:p>
        </w:tc>
        <w:tc>
          <w:tcPr>
            <w:tcW w:w="963" w:type="dxa"/>
          </w:tcPr>
          <w:p>
            <w:pPr>
              <w:pStyle w:val="9"/>
              <w:rPr>
                <w:rFonts w:ascii="Times New Roman"/>
                <w:sz w:val="24"/>
              </w:rPr>
            </w:pPr>
          </w:p>
        </w:tc>
        <w:tc>
          <w:tcPr>
            <w:tcW w:w="802" w:type="dxa"/>
          </w:tcPr>
          <w:p>
            <w:pPr>
              <w:pStyle w:val="9"/>
              <w:rPr>
                <w:rFonts w:ascii="Times New Roman"/>
                <w:sz w:val="24"/>
              </w:rPr>
            </w:pPr>
          </w:p>
        </w:tc>
        <w:tc>
          <w:tcPr>
            <w:tcW w:w="1280" w:type="dxa"/>
          </w:tcPr>
          <w:p>
            <w:pPr>
              <w:pStyle w:val="9"/>
              <w:rPr>
                <w:rFonts w:ascii="Times New Roman"/>
                <w:sz w:val="24"/>
              </w:rPr>
            </w:pPr>
          </w:p>
        </w:tc>
        <w:tc>
          <w:tcPr>
            <w:tcW w:w="1280" w:type="dxa"/>
          </w:tcPr>
          <w:p>
            <w:pPr>
              <w:pStyle w:val="9"/>
              <w:rPr>
                <w:rFonts w:ascii="Times New Roman"/>
                <w:sz w:val="24"/>
              </w:rPr>
            </w:pPr>
          </w:p>
        </w:tc>
        <w:tc>
          <w:tcPr>
            <w:tcW w:w="1605" w:type="dxa"/>
          </w:tcPr>
          <w:p>
            <w:pPr>
              <w:pStyle w:val="9"/>
              <w:rPr>
                <w:rFonts w:ascii="Times New Roman"/>
                <w:sz w:val="24"/>
              </w:rPr>
            </w:pPr>
          </w:p>
        </w:tc>
        <w:tc>
          <w:tcPr>
            <w:tcW w:w="1563" w:type="dxa"/>
          </w:tcPr>
          <w:p>
            <w:pPr>
              <w:pStyle w:val="9"/>
              <w:rPr>
                <w:rFonts w:ascii="Times New Roman"/>
                <w:sz w:val="24"/>
              </w:rPr>
            </w:pPr>
          </w:p>
        </w:tc>
        <w:tc>
          <w:tcPr>
            <w:tcW w:w="1000" w:type="dxa"/>
          </w:tcPr>
          <w:p>
            <w:pPr>
              <w:pStyle w:val="9"/>
              <w:rPr>
                <w:rFonts w:ascii="Times New Roman"/>
                <w:sz w:val="24"/>
              </w:rPr>
            </w:pPr>
          </w:p>
        </w:tc>
        <w:tc>
          <w:tcPr>
            <w:tcW w:w="1605" w:type="dxa"/>
          </w:tcPr>
          <w:p>
            <w:pPr>
              <w:pStyle w:val="9"/>
              <w:rPr>
                <w:rFonts w:ascii="Times New Roman"/>
                <w:sz w:val="24"/>
              </w:rPr>
            </w:pPr>
          </w:p>
        </w:tc>
        <w:tc>
          <w:tcPr>
            <w:tcW w:w="1041"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85" w:type="dxa"/>
          </w:tcPr>
          <w:p>
            <w:pPr>
              <w:pStyle w:val="9"/>
              <w:rPr>
                <w:rFonts w:ascii="Times New Roman"/>
                <w:sz w:val="24"/>
              </w:rPr>
            </w:pPr>
          </w:p>
        </w:tc>
        <w:tc>
          <w:tcPr>
            <w:tcW w:w="1143" w:type="dxa"/>
          </w:tcPr>
          <w:p>
            <w:pPr>
              <w:pStyle w:val="9"/>
              <w:rPr>
                <w:rFonts w:ascii="Times New Roman"/>
                <w:sz w:val="24"/>
              </w:rPr>
            </w:pPr>
          </w:p>
        </w:tc>
        <w:tc>
          <w:tcPr>
            <w:tcW w:w="963" w:type="dxa"/>
          </w:tcPr>
          <w:p>
            <w:pPr>
              <w:pStyle w:val="9"/>
              <w:rPr>
                <w:rFonts w:ascii="Times New Roman"/>
                <w:sz w:val="24"/>
              </w:rPr>
            </w:pPr>
          </w:p>
        </w:tc>
        <w:tc>
          <w:tcPr>
            <w:tcW w:w="802" w:type="dxa"/>
          </w:tcPr>
          <w:p>
            <w:pPr>
              <w:pStyle w:val="9"/>
              <w:rPr>
                <w:rFonts w:ascii="Times New Roman"/>
                <w:sz w:val="24"/>
              </w:rPr>
            </w:pPr>
          </w:p>
        </w:tc>
        <w:tc>
          <w:tcPr>
            <w:tcW w:w="1280" w:type="dxa"/>
          </w:tcPr>
          <w:p>
            <w:pPr>
              <w:pStyle w:val="9"/>
              <w:rPr>
                <w:rFonts w:ascii="Times New Roman"/>
                <w:sz w:val="24"/>
              </w:rPr>
            </w:pPr>
          </w:p>
        </w:tc>
        <w:tc>
          <w:tcPr>
            <w:tcW w:w="1280" w:type="dxa"/>
          </w:tcPr>
          <w:p>
            <w:pPr>
              <w:pStyle w:val="9"/>
              <w:rPr>
                <w:rFonts w:ascii="Times New Roman"/>
                <w:sz w:val="24"/>
              </w:rPr>
            </w:pPr>
          </w:p>
        </w:tc>
        <w:tc>
          <w:tcPr>
            <w:tcW w:w="1605" w:type="dxa"/>
          </w:tcPr>
          <w:p>
            <w:pPr>
              <w:pStyle w:val="9"/>
              <w:rPr>
                <w:rFonts w:ascii="Times New Roman"/>
                <w:sz w:val="24"/>
              </w:rPr>
            </w:pPr>
          </w:p>
        </w:tc>
        <w:tc>
          <w:tcPr>
            <w:tcW w:w="1563" w:type="dxa"/>
          </w:tcPr>
          <w:p>
            <w:pPr>
              <w:pStyle w:val="9"/>
              <w:rPr>
                <w:rFonts w:ascii="Times New Roman"/>
                <w:sz w:val="24"/>
              </w:rPr>
            </w:pPr>
          </w:p>
        </w:tc>
        <w:tc>
          <w:tcPr>
            <w:tcW w:w="1000" w:type="dxa"/>
          </w:tcPr>
          <w:p>
            <w:pPr>
              <w:pStyle w:val="9"/>
              <w:rPr>
                <w:rFonts w:ascii="Times New Roman"/>
                <w:sz w:val="24"/>
              </w:rPr>
            </w:pPr>
          </w:p>
        </w:tc>
        <w:tc>
          <w:tcPr>
            <w:tcW w:w="1605" w:type="dxa"/>
          </w:tcPr>
          <w:p>
            <w:pPr>
              <w:pStyle w:val="9"/>
              <w:rPr>
                <w:rFonts w:ascii="Times New Roman"/>
                <w:sz w:val="24"/>
              </w:rPr>
            </w:pPr>
          </w:p>
        </w:tc>
        <w:tc>
          <w:tcPr>
            <w:tcW w:w="1041"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85" w:type="dxa"/>
          </w:tcPr>
          <w:p>
            <w:pPr>
              <w:pStyle w:val="9"/>
              <w:rPr>
                <w:rFonts w:ascii="Times New Roman"/>
                <w:sz w:val="24"/>
              </w:rPr>
            </w:pPr>
          </w:p>
        </w:tc>
        <w:tc>
          <w:tcPr>
            <w:tcW w:w="1143" w:type="dxa"/>
          </w:tcPr>
          <w:p>
            <w:pPr>
              <w:pStyle w:val="9"/>
              <w:rPr>
                <w:rFonts w:ascii="Times New Roman"/>
                <w:sz w:val="24"/>
              </w:rPr>
            </w:pPr>
          </w:p>
        </w:tc>
        <w:tc>
          <w:tcPr>
            <w:tcW w:w="963" w:type="dxa"/>
          </w:tcPr>
          <w:p>
            <w:pPr>
              <w:pStyle w:val="9"/>
              <w:rPr>
                <w:rFonts w:ascii="Times New Roman"/>
                <w:sz w:val="24"/>
              </w:rPr>
            </w:pPr>
          </w:p>
        </w:tc>
        <w:tc>
          <w:tcPr>
            <w:tcW w:w="802" w:type="dxa"/>
          </w:tcPr>
          <w:p>
            <w:pPr>
              <w:pStyle w:val="9"/>
              <w:rPr>
                <w:rFonts w:ascii="Times New Roman"/>
                <w:sz w:val="24"/>
              </w:rPr>
            </w:pPr>
          </w:p>
        </w:tc>
        <w:tc>
          <w:tcPr>
            <w:tcW w:w="1280" w:type="dxa"/>
          </w:tcPr>
          <w:p>
            <w:pPr>
              <w:pStyle w:val="9"/>
              <w:rPr>
                <w:rFonts w:ascii="Times New Roman"/>
                <w:sz w:val="24"/>
              </w:rPr>
            </w:pPr>
          </w:p>
        </w:tc>
        <w:tc>
          <w:tcPr>
            <w:tcW w:w="1280" w:type="dxa"/>
          </w:tcPr>
          <w:p>
            <w:pPr>
              <w:pStyle w:val="9"/>
              <w:rPr>
                <w:rFonts w:ascii="Times New Roman"/>
                <w:sz w:val="24"/>
              </w:rPr>
            </w:pPr>
          </w:p>
        </w:tc>
        <w:tc>
          <w:tcPr>
            <w:tcW w:w="1605" w:type="dxa"/>
          </w:tcPr>
          <w:p>
            <w:pPr>
              <w:pStyle w:val="9"/>
              <w:rPr>
                <w:rFonts w:ascii="Times New Roman"/>
                <w:sz w:val="24"/>
              </w:rPr>
            </w:pPr>
          </w:p>
        </w:tc>
        <w:tc>
          <w:tcPr>
            <w:tcW w:w="1563" w:type="dxa"/>
          </w:tcPr>
          <w:p>
            <w:pPr>
              <w:pStyle w:val="9"/>
              <w:rPr>
                <w:rFonts w:ascii="Times New Roman"/>
                <w:sz w:val="24"/>
              </w:rPr>
            </w:pPr>
          </w:p>
        </w:tc>
        <w:tc>
          <w:tcPr>
            <w:tcW w:w="1000" w:type="dxa"/>
          </w:tcPr>
          <w:p>
            <w:pPr>
              <w:pStyle w:val="9"/>
              <w:rPr>
                <w:rFonts w:ascii="Times New Roman"/>
                <w:sz w:val="24"/>
              </w:rPr>
            </w:pPr>
          </w:p>
        </w:tc>
        <w:tc>
          <w:tcPr>
            <w:tcW w:w="1605" w:type="dxa"/>
          </w:tcPr>
          <w:p>
            <w:pPr>
              <w:pStyle w:val="9"/>
              <w:rPr>
                <w:rFonts w:ascii="Times New Roman"/>
                <w:sz w:val="24"/>
              </w:rPr>
            </w:pPr>
          </w:p>
        </w:tc>
        <w:tc>
          <w:tcPr>
            <w:tcW w:w="1041"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85" w:type="dxa"/>
          </w:tcPr>
          <w:p>
            <w:pPr>
              <w:pStyle w:val="9"/>
              <w:rPr>
                <w:rFonts w:ascii="Times New Roman"/>
                <w:sz w:val="24"/>
              </w:rPr>
            </w:pPr>
          </w:p>
        </w:tc>
        <w:tc>
          <w:tcPr>
            <w:tcW w:w="1143" w:type="dxa"/>
          </w:tcPr>
          <w:p>
            <w:pPr>
              <w:pStyle w:val="9"/>
              <w:rPr>
                <w:rFonts w:ascii="Times New Roman"/>
                <w:sz w:val="24"/>
              </w:rPr>
            </w:pPr>
          </w:p>
        </w:tc>
        <w:tc>
          <w:tcPr>
            <w:tcW w:w="963" w:type="dxa"/>
          </w:tcPr>
          <w:p>
            <w:pPr>
              <w:pStyle w:val="9"/>
              <w:rPr>
                <w:rFonts w:ascii="Times New Roman"/>
                <w:sz w:val="24"/>
              </w:rPr>
            </w:pPr>
          </w:p>
        </w:tc>
        <w:tc>
          <w:tcPr>
            <w:tcW w:w="802" w:type="dxa"/>
          </w:tcPr>
          <w:p>
            <w:pPr>
              <w:pStyle w:val="9"/>
              <w:rPr>
                <w:rFonts w:ascii="Times New Roman"/>
                <w:sz w:val="24"/>
              </w:rPr>
            </w:pPr>
          </w:p>
        </w:tc>
        <w:tc>
          <w:tcPr>
            <w:tcW w:w="1280" w:type="dxa"/>
          </w:tcPr>
          <w:p>
            <w:pPr>
              <w:pStyle w:val="9"/>
              <w:rPr>
                <w:rFonts w:ascii="Times New Roman"/>
                <w:sz w:val="24"/>
              </w:rPr>
            </w:pPr>
          </w:p>
        </w:tc>
        <w:tc>
          <w:tcPr>
            <w:tcW w:w="1280" w:type="dxa"/>
          </w:tcPr>
          <w:p>
            <w:pPr>
              <w:pStyle w:val="9"/>
              <w:rPr>
                <w:rFonts w:ascii="Times New Roman"/>
                <w:sz w:val="24"/>
              </w:rPr>
            </w:pPr>
          </w:p>
        </w:tc>
        <w:tc>
          <w:tcPr>
            <w:tcW w:w="1605" w:type="dxa"/>
          </w:tcPr>
          <w:p>
            <w:pPr>
              <w:pStyle w:val="9"/>
              <w:rPr>
                <w:rFonts w:ascii="Times New Roman"/>
                <w:sz w:val="24"/>
              </w:rPr>
            </w:pPr>
          </w:p>
        </w:tc>
        <w:tc>
          <w:tcPr>
            <w:tcW w:w="1563" w:type="dxa"/>
          </w:tcPr>
          <w:p>
            <w:pPr>
              <w:pStyle w:val="9"/>
              <w:rPr>
                <w:rFonts w:ascii="Times New Roman"/>
                <w:sz w:val="24"/>
              </w:rPr>
            </w:pPr>
          </w:p>
        </w:tc>
        <w:tc>
          <w:tcPr>
            <w:tcW w:w="1000" w:type="dxa"/>
          </w:tcPr>
          <w:p>
            <w:pPr>
              <w:pStyle w:val="9"/>
              <w:rPr>
                <w:rFonts w:ascii="Times New Roman"/>
                <w:sz w:val="24"/>
              </w:rPr>
            </w:pPr>
          </w:p>
        </w:tc>
        <w:tc>
          <w:tcPr>
            <w:tcW w:w="1605" w:type="dxa"/>
          </w:tcPr>
          <w:p>
            <w:pPr>
              <w:pStyle w:val="9"/>
              <w:rPr>
                <w:rFonts w:ascii="Times New Roman"/>
                <w:sz w:val="24"/>
              </w:rPr>
            </w:pPr>
          </w:p>
        </w:tc>
        <w:tc>
          <w:tcPr>
            <w:tcW w:w="1041"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85" w:type="dxa"/>
          </w:tcPr>
          <w:p>
            <w:pPr>
              <w:pStyle w:val="9"/>
              <w:rPr>
                <w:rFonts w:ascii="Times New Roman"/>
                <w:sz w:val="24"/>
              </w:rPr>
            </w:pPr>
          </w:p>
        </w:tc>
        <w:tc>
          <w:tcPr>
            <w:tcW w:w="1143" w:type="dxa"/>
          </w:tcPr>
          <w:p>
            <w:pPr>
              <w:pStyle w:val="9"/>
              <w:rPr>
                <w:rFonts w:ascii="Times New Roman"/>
                <w:sz w:val="24"/>
              </w:rPr>
            </w:pPr>
          </w:p>
        </w:tc>
        <w:tc>
          <w:tcPr>
            <w:tcW w:w="963" w:type="dxa"/>
          </w:tcPr>
          <w:p>
            <w:pPr>
              <w:pStyle w:val="9"/>
              <w:rPr>
                <w:rFonts w:ascii="Times New Roman"/>
                <w:sz w:val="24"/>
              </w:rPr>
            </w:pPr>
          </w:p>
        </w:tc>
        <w:tc>
          <w:tcPr>
            <w:tcW w:w="802" w:type="dxa"/>
          </w:tcPr>
          <w:p>
            <w:pPr>
              <w:pStyle w:val="9"/>
              <w:rPr>
                <w:rFonts w:ascii="Times New Roman"/>
                <w:sz w:val="24"/>
              </w:rPr>
            </w:pPr>
          </w:p>
        </w:tc>
        <w:tc>
          <w:tcPr>
            <w:tcW w:w="1280" w:type="dxa"/>
          </w:tcPr>
          <w:p>
            <w:pPr>
              <w:pStyle w:val="9"/>
              <w:rPr>
                <w:rFonts w:ascii="Times New Roman"/>
                <w:sz w:val="24"/>
              </w:rPr>
            </w:pPr>
          </w:p>
        </w:tc>
        <w:tc>
          <w:tcPr>
            <w:tcW w:w="1280" w:type="dxa"/>
          </w:tcPr>
          <w:p>
            <w:pPr>
              <w:pStyle w:val="9"/>
              <w:rPr>
                <w:rFonts w:ascii="Times New Roman"/>
                <w:sz w:val="24"/>
              </w:rPr>
            </w:pPr>
          </w:p>
        </w:tc>
        <w:tc>
          <w:tcPr>
            <w:tcW w:w="1605" w:type="dxa"/>
          </w:tcPr>
          <w:p>
            <w:pPr>
              <w:pStyle w:val="9"/>
              <w:rPr>
                <w:rFonts w:ascii="Times New Roman"/>
                <w:sz w:val="24"/>
              </w:rPr>
            </w:pPr>
          </w:p>
        </w:tc>
        <w:tc>
          <w:tcPr>
            <w:tcW w:w="1563" w:type="dxa"/>
          </w:tcPr>
          <w:p>
            <w:pPr>
              <w:pStyle w:val="9"/>
              <w:rPr>
                <w:rFonts w:ascii="Times New Roman"/>
                <w:sz w:val="24"/>
              </w:rPr>
            </w:pPr>
          </w:p>
        </w:tc>
        <w:tc>
          <w:tcPr>
            <w:tcW w:w="1000" w:type="dxa"/>
          </w:tcPr>
          <w:p>
            <w:pPr>
              <w:pStyle w:val="9"/>
              <w:rPr>
                <w:rFonts w:ascii="Times New Roman"/>
                <w:sz w:val="24"/>
              </w:rPr>
            </w:pPr>
          </w:p>
        </w:tc>
        <w:tc>
          <w:tcPr>
            <w:tcW w:w="1605" w:type="dxa"/>
          </w:tcPr>
          <w:p>
            <w:pPr>
              <w:pStyle w:val="9"/>
              <w:rPr>
                <w:rFonts w:ascii="Times New Roman"/>
                <w:sz w:val="24"/>
              </w:rPr>
            </w:pPr>
          </w:p>
        </w:tc>
        <w:tc>
          <w:tcPr>
            <w:tcW w:w="1041"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85" w:type="dxa"/>
          </w:tcPr>
          <w:p>
            <w:pPr>
              <w:pStyle w:val="9"/>
              <w:rPr>
                <w:rFonts w:ascii="Times New Roman"/>
                <w:sz w:val="24"/>
              </w:rPr>
            </w:pPr>
          </w:p>
        </w:tc>
        <w:tc>
          <w:tcPr>
            <w:tcW w:w="1143" w:type="dxa"/>
          </w:tcPr>
          <w:p>
            <w:pPr>
              <w:pStyle w:val="9"/>
              <w:rPr>
                <w:rFonts w:ascii="Times New Roman"/>
                <w:sz w:val="24"/>
              </w:rPr>
            </w:pPr>
          </w:p>
        </w:tc>
        <w:tc>
          <w:tcPr>
            <w:tcW w:w="963" w:type="dxa"/>
          </w:tcPr>
          <w:p>
            <w:pPr>
              <w:pStyle w:val="9"/>
              <w:rPr>
                <w:rFonts w:ascii="Times New Roman"/>
                <w:sz w:val="24"/>
              </w:rPr>
            </w:pPr>
          </w:p>
        </w:tc>
        <w:tc>
          <w:tcPr>
            <w:tcW w:w="802" w:type="dxa"/>
          </w:tcPr>
          <w:p>
            <w:pPr>
              <w:pStyle w:val="9"/>
              <w:rPr>
                <w:rFonts w:ascii="Times New Roman"/>
                <w:sz w:val="24"/>
              </w:rPr>
            </w:pPr>
          </w:p>
        </w:tc>
        <w:tc>
          <w:tcPr>
            <w:tcW w:w="1280" w:type="dxa"/>
          </w:tcPr>
          <w:p>
            <w:pPr>
              <w:pStyle w:val="9"/>
              <w:rPr>
                <w:rFonts w:ascii="Times New Roman"/>
                <w:sz w:val="24"/>
              </w:rPr>
            </w:pPr>
          </w:p>
        </w:tc>
        <w:tc>
          <w:tcPr>
            <w:tcW w:w="1280" w:type="dxa"/>
          </w:tcPr>
          <w:p>
            <w:pPr>
              <w:pStyle w:val="9"/>
              <w:rPr>
                <w:rFonts w:ascii="Times New Roman"/>
                <w:sz w:val="24"/>
              </w:rPr>
            </w:pPr>
          </w:p>
        </w:tc>
        <w:tc>
          <w:tcPr>
            <w:tcW w:w="1605" w:type="dxa"/>
          </w:tcPr>
          <w:p>
            <w:pPr>
              <w:pStyle w:val="9"/>
              <w:rPr>
                <w:rFonts w:ascii="Times New Roman"/>
                <w:sz w:val="24"/>
              </w:rPr>
            </w:pPr>
          </w:p>
        </w:tc>
        <w:tc>
          <w:tcPr>
            <w:tcW w:w="1563" w:type="dxa"/>
          </w:tcPr>
          <w:p>
            <w:pPr>
              <w:pStyle w:val="9"/>
              <w:rPr>
                <w:rFonts w:ascii="Times New Roman"/>
                <w:sz w:val="24"/>
              </w:rPr>
            </w:pPr>
          </w:p>
        </w:tc>
        <w:tc>
          <w:tcPr>
            <w:tcW w:w="1000" w:type="dxa"/>
          </w:tcPr>
          <w:p>
            <w:pPr>
              <w:pStyle w:val="9"/>
              <w:rPr>
                <w:rFonts w:ascii="Times New Roman"/>
                <w:sz w:val="24"/>
              </w:rPr>
            </w:pPr>
          </w:p>
        </w:tc>
        <w:tc>
          <w:tcPr>
            <w:tcW w:w="1605" w:type="dxa"/>
          </w:tcPr>
          <w:p>
            <w:pPr>
              <w:pStyle w:val="9"/>
              <w:rPr>
                <w:rFonts w:ascii="Times New Roman"/>
                <w:sz w:val="24"/>
              </w:rPr>
            </w:pPr>
          </w:p>
        </w:tc>
        <w:tc>
          <w:tcPr>
            <w:tcW w:w="1041"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85" w:type="dxa"/>
          </w:tcPr>
          <w:p>
            <w:pPr>
              <w:pStyle w:val="9"/>
              <w:rPr>
                <w:rFonts w:ascii="Times New Roman"/>
                <w:sz w:val="24"/>
              </w:rPr>
            </w:pPr>
          </w:p>
        </w:tc>
        <w:tc>
          <w:tcPr>
            <w:tcW w:w="1143" w:type="dxa"/>
          </w:tcPr>
          <w:p>
            <w:pPr>
              <w:pStyle w:val="9"/>
              <w:rPr>
                <w:rFonts w:ascii="Times New Roman"/>
                <w:sz w:val="24"/>
              </w:rPr>
            </w:pPr>
          </w:p>
        </w:tc>
        <w:tc>
          <w:tcPr>
            <w:tcW w:w="963" w:type="dxa"/>
          </w:tcPr>
          <w:p>
            <w:pPr>
              <w:pStyle w:val="9"/>
              <w:rPr>
                <w:rFonts w:ascii="Times New Roman"/>
                <w:sz w:val="24"/>
              </w:rPr>
            </w:pPr>
          </w:p>
        </w:tc>
        <w:tc>
          <w:tcPr>
            <w:tcW w:w="802" w:type="dxa"/>
          </w:tcPr>
          <w:p>
            <w:pPr>
              <w:pStyle w:val="9"/>
              <w:rPr>
                <w:rFonts w:ascii="Times New Roman"/>
                <w:sz w:val="24"/>
              </w:rPr>
            </w:pPr>
          </w:p>
        </w:tc>
        <w:tc>
          <w:tcPr>
            <w:tcW w:w="1280" w:type="dxa"/>
          </w:tcPr>
          <w:p>
            <w:pPr>
              <w:pStyle w:val="9"/>
              <w:rPr>
                <w:rFonts w:ascii="Times New Roman"/>
                <w:sz w:val="24"/>
              </w:rPr>
            </w:pPr>
          </w:p>
        </w:tc>
        <w:tc>
          <w:tcPr>
            <w:tcW w:w="1280" w:type="dxa"/>
          </w:tcPr>
          <w:p>
            <w:pPr>
              <w:pStyle w:val="9"/>
              <w:rPr>
                <w:rFonts w:ascii="Times New Roman"/>
                <w:sz w:val="24"/>
              </w:rPr>
            </w:pPr>
          </w:p>
        </w:tc>
        <w:tc>
          <w:tcPr>
            <w:tcW w:w="1605" w:type="dxa"/>
          </w:tcPr>
          <w:p>
            <w:pPr>
              <w:pStyle w:val="9"/>
              <w:rPr>
                <w:rFonts w:ascii="Times New Roman"/>
                <w:sz w:val="24"/>
              </w:rPr>
            </w:pPr>
          </w:p>
        </w:tc>
        <w:tc>
          <w:tcPr>
            <w:tcW w:w="1563" w:type="dxa"/>
          </w:tcPr>
          <w:p>
            <w:pPr>
              <w:pStyle w:val="9"/>
              <w:rPr>
                <w:rFonts w:ascii="Times New Roman"/>
                <w:sz w:val="24"/>
              </w:rPr>
            </w:pPr>
          </w:p>
        </w:tc>
        <w:tc>
          <w:tcPr>
            <w:tcW w:w="1000" w:type="dxa"/>
          </w:tcPr>
          <w:p>
            <w:pPr>
              <w:pStyle w:val="9"/>
              <w:rPr>
                <w:rFonts w:ascii="Times New Roman"/>
                <w:sz w:val="24"/>
              </w:rPr>
            </w:pPr>
          </w:p>
        </w:tc>
        <w:tc>
          <w:tcPr>
            <w:tcW w:w="1605" w:type="dxa"/>
          </w:tcPr>
          <w:p>
            <w:pPr>
              <w:pStyle w:val="9"/>
              <w:rPr>
                <w:rFonts w:ascii="Times New Roman"/>
                <w:sz w:val="24"/>
              </w:rPr>
            </w:pPr>
          </w:p>
        </w:tc>
        <w:tc>
          <w:tcPr>
            <w:tcW w:w="1041"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85" w:type="dxa"/>
          </w:tcPr>
          <w:p>
            <w:pPr>
              <w:pStyle w:val="9"/>
              <w:rPr>
                <w:rFonts w:ascii="Times New Roman"/>
                <w:sz w:val="24"/>
              </w:rPr>
            </w:pPr>
          </w:p>
        </w:tc>
        <w:tc>
          <w:tcPr>
            <w:tcW w:w="1143" w:type="dxa"/>
          </w:tcPr>
          <w:p>
            <w:pPr>
              <w:pStyle w:val="9"/>
              <w:rPr>
                <w:rFonts w:ascii="Times New Roman"/>
                <w:sz w:val="24"/>
              </w:rPr>
            </w:pPr>
          </w:p>
        </w:tc>
        <w:tc>
          <w:tcPr>
            <w:tcW w:w="963" w:type="dxa"/>
          </w:tcPr>
          <w:p>
            <w:pPr>
              <w:pStyle w:val="9"/>
              <w:rPr>
                <w:rFonts w:ascii="Times New Roman"/>
                <w:sz w:val="24"/>
              </w:rPr>
            </w:pPr>
          </w:p>
        </w:tc>
        <w:tc>
          <w:tcPr>
            <w:tcW w:w="802" w:type="dxa"/>
          </w:tcPr>
          <w:p>
            <w:pPr>
              <w:pStyle w:val="9"/>
              <w:rPr>
                <w:rFonts w:ascii="Times New Roman"/>
                <w:sz w:val="24"/>
              </w:rPr>
            </w:pPr>
          </w:p>
        </w:tc>
        <w:tc>
          <w:tcPr>
            <w:tcW w:w="1280" w:type="dxa"/>
          </w:tcPr>
          <w:p>
            <w:pPr>
              <w:pStyle w:val="9"/>
              <w:rPr>
                <w:rFonts w:ascii="Times New Roman"/>
                <w:sz w:val="24"/>
              </w:rPr>
            </w:pPr>
          </w:p>
        </w:tc>
        <w:tc>
          <w:tcPr>
            <w:tcW w:w="1280" w:type="dxa"/>
          </w:tcPr>
          <w:p>
            <w:pPr>
              <w:pStyle w:val="9"/>
              <w:rPr>
                <w:rFonts w:ascii="Times New Roman"/>
                <w:sz w:val="24"/>
              </w:rPr>
            </w:pPr>
          </w:p>
        </w:tc>
        <w:tc>
          <w:tcPr>
            <w:tcW w:w="1605" w:type="dxa"/>
          </w:tcPr>
          <w:p>
            <w:pPr>
              <w:pStyle w:val="9"/>
              <w:rPr>
                <w:rFonts w:ascii="Times New Roman"/>
                <w:sz w:val="24"/>
              </w:rPr>
            </w:pPr>
          </w:p>
        </w:tc>
        <w:tc>
          <w:tcPr>
            <w:tcW w:w="1563" w:type="dxa"/>
          </w:tcPr>
          <w:p>
            <w:pPr>
              <w:pStyle w:val="9"/>
              <w:rPr>
                <w:rFonts w:ascii="Times New Roman"/>
                <w:sz w:val="24"/>
              </w:rPr>
            </w:pPr>
          </w:p>
        </w:tc>
        <w:tc>
          <w:tcPr>
            <w:tcW w:w="1000" w:type="dxa"/>
          </w:tcPr>
          <w:p>
            <w:pPr>
              <w:pStyle w:val="9"/>
              <w:rPr>
                <w:rFonts w:ascii="Times New Roman"/>
                <w:sz w:val="24"/>
              </w:rPr>
            </w:pPr>
          </w:p>
        </w:tc>
        <w:tc>
          <w:tcPr>
            <w:tcW w:w="1605" w:type="dxa"/>
          </w:tcPr>
          <w:p>
            <w:pPr>
              <w:pStyle w:val="9"/>
              <w:rPr>
                <w:rFonts w:ascii="Times New Roman"/>
                <w:sz w:val="24"/>
              </w:rPr>
            </w:pPr>
          </w:p>
        </w:tc>
        <w:tc>
          <w:tcPr>
            <w:tcW w:w="1041" w:type="dxa"/>
          </w:tcPr>
          <w:p>
            <w:pPr>
              <w:pStyle w:val="9"/>
              <w:rPr>
                <w:rFonts w:ascii="Times New Roman"/>
                <w:sz w:val="24"/>
              </w:rPr>
            </w:pPr>
          </w:p>
        </w:tc>
      </w:tr>
    </w:tbl>
    <w:p>
      <w:pPr>
        <w:spacing w:after="0"/>
        <w:rPr>
          <w:rFonts w:ascii="Times New Roman"/>
          <w:sz w:val="24"/>
        </w:rPr>
        <w:sectPr>
          <w:pgSz w:w="16840" w:h="11910" w:orient="landscape"/>
          <w:pgMar w:top="1100" w:right="1880" w:bottom="280" w:left="1760" w:header="720" w:footer="720" w:gutter="0"/>
          <w:cols w:space="720" w:num="1"/>
        </w:sectPr>
      </w:pPr>
    </w:p>
    <w:p>
      <w:pPr>
        <w:pStyle w:val="4"/>
        <w:rPr>
          <w:rFonts w:ascii="黑体"/>
          <w:sz w:val="20"/>
        </w:rPr>
      </w:pPr>
    </w:p>
    <w:p>
      <w:pPr>
        <w:pStyle w:val="4"/>
        <w:spacing w:before="9"/>
        <w:rPr>
          <w:rFonts w:ascii="黑体"/>
          <w:sz w:val="23"/>
        </w:rPr>
      </w:pPr>
    </w:p>
    <w:p>
      <w:pPr>
        <w:pStyle w:val="4"/>
        <w:spacing w:before="55"/>
        <w:ind w:left="871"/>
        <w:rPr>
          <w:rFonts w:hint="eastAsia" w:ascii="黑体" w:eastAsia="黑体"/>
        </w:rPr>
      </w:pPr>
      <w:r>
        <w:rPr>
          <w:rFonts w:hint="eastAsia" w:ascii="黑体" w:eastAsia="黑体"/>
        </w:rPr>
        <w:t>预算填写说明</w:t>
      </w:r>
    </w:p>
    <w:p>
      <w:pPr>
        <w:pStyle w:val="4"/>
        <w:spacing w:before="243"/>
        <w:ind w:left="871"/>
        <w:rPr>
          <w:rFonts w:hint="eastAsia" w:ascii="楷体" w:eastAsia="楷体"/>
        </w:rPr>
      </w:pPr>
      <w:r>
        <w:rPr>
          <w:rFonts w:hint="eastAsia" w:ascii="楷体" w:eastAsia="楷体"/>
        </w:rPr>
        <w:t>（一）省级财政资金</w:t>
      </w:r>
    </w:p>
    <w:p>
      <w:pPr>
        <w:pStyle w:val="4"/>
        <w:spacing w:before="149" w:line="328" w:lineRule="auto"/>
        <w:ind w:left="231" w:right="153" w:firstLine="640"/>
      </w:pPr>
      <w:r>
        <w:t xml:space="preserve">预算的编制要坚持任务相关性、政策相符性和经济合理性， </w:t>
      </w:r>
      <w:r>
        <w:rPr>
          <w:spacing w:val="-8"/>
        </w:rPr>
        <w:t>实事求是编制提出项目预算。填报时，直接费用应按设备费、业</w:t>
      </w:r>
      <w:r>
        <w:rPr>
          <w:spacing w:val="-11"/>
        </w:rPr>
        <w:t xml:space="preserve">务费、劳务费三个类别填报。直接费用中除 </w:t>
      </w:r>
      <w:r>
        <w:t>50</w:t>
      </w:r>
      <w:r>
        <w:rPr>
          <w:spacing w:val="-11"/>
        </w:rPr>
        <w:t xml:space="preserve"> 万元以上的设备费外，其他费用只提供基本测算说明，不需要提供明细。</w:t>
      </w:r>
    </w:p>
    <w:p>
      <w:pPr>
        <w:pStyle w:val="4"/>
        <w:spacing w:line="402" w:lineRule="exact"/>
        <w:ind w:left="871"/>
      </w:pPr>
      <w:r>
        <w:t>1.直接费用</w:t>
      </w:r>
    </w:p>
    <w:p>
      <w:pPr>
        <w:pStyle w:val="4"/>
        <w:spacing w:before="151"/>
        <w:ind w:left="871"/>
      </w:pPr>
      <w:r>
        <w:t>指在项目实施过程中发生的与之直接相关的费用，具体包</w:t>
      </w:r>
    </w:p>
    <w:p>
      <w:pPr>
        <w:pStyle w:val="4"/>
        <w:spacing w:before="150"/>
        <w:ind w:left="231"/>
      </w:pPr>
      <w:r>
        <w:t>括：</w:t>
      </w:r>
    </w:p>
    <w:p>
      <w:pPr>
        <w:pStyle w:val="4"/>
        <w:spacing w:before="149"/>
        <w:ind w:left="871"/>
      </w:pPr>
      <w:r>
        <w:t>（1）设备费：指在项目实施过程中购置或试制专用仪器设</w:t>
      </w:r>
    </w:p>
    <w:p>
      <w:pPr>
        <w:pStyle w:val="4"/>
        <w:spacing w:before="151" w:line="328" w:lineRule="auto"/>
        <w:ind w:left="231" w:right="153"/>
      </w:pPr>
      <w:r>
        <w:rPr>
          <w:spacing w:val="-12"/>
        </w:rPr>
        <w:t>备，对现有仪器设备进行升级改造，以及租赁外单位仪器设备而发生的费用。计算类仪器设备和软件工具可在设备费科目列支。</w:t>
      </w:r>
      <w:r>
        <w:rPr>
          <w:spacing w:val="-17"/>
        </w:rPr>
        <w:t>应当严格控制设备购置，鼓励开放共享、自主研制、租赁专用仪</w:t>
      </w:r>
      <w:r>
        <w:rPr>
          <w:spacing w:val="-21"/>
        </w:rPr>
        <w:t>器设备以及对现有仪器设备进行升级改造，避免重复购置。填报时，50</w:t>
      </w:r>
      <w:r>
        <w:rPr>
          <w:spacing w:val="-10"/>
        </w:rPr>
        <w:t xml:space="preserve"> 万元以上的设备详细说明。</w:t>
      </w:r>
    </w:p>
    <w:p>
      <w:pPr>
        <w:pStyle w:val="4"/>
        <w:spacing w:line="328" w:lineRule="auto"/>
        <w:ind w:left="231" w:right="110" w:firstLine="640"/>
      </w:pPr>
      <w:r>
        <w:t>（2）业务费：指在项目实施过程中消耗的各种材料、辅助</w:t>
      </w:r>
      <w:r>
        <w:rPr>
          <w:spacing w:val="-8"/>
        </w:rPr>
        <w:t>材料等低值易耗品的采购、运输、装卸、整理等费用，发生的测</w:t>
      </w:r>
      <w:r>
        <w:rPr>
          <w:spacing w:val="-19"/>
          <w:w w:val="95"/>
        </w:rPr>
        <w:t xml:space="preserve">试化验加工、燃料动力、出版／文献／信息传播／知识产权事务、  </w:t>
      </w:r>
      <w:r>
        <w:rPr>
          <w:spacing w:val="-25"/>
          <w:w w:val="95"/>
        </w:rPr>
        <w:t xml:space="preserve">会议／差旅／国际合作交流等费用，以及其他相关支出。填报时， </w:t>
      </w:r>
      <w:r>
        <w:rPr>
          <w:spacing w:val="-25"/>
        </w:rPr>
        <w:t>对单笔大额支出、对外委托支出重点说明。</w:t>
      </w:r>
    </w:p>
    <w:p>
      <w:pPr>
        <w:pStyle w:val="4"/>
        <w:spacing w:line="326" w:lineRule="auto"/>
        <w:ind w:left="231" w:right="271" w:firstLine="640"/>
      </w:pPr>
      <w:r>
        <w:t>（3）劳务费：指在项目实施过程中支付给参与项目研究的</w:t>
      </w:r>
      <w:r>
        <w:rPr>
          <w:w w:val="95"/>
        </w:rPr>
        <w:t>研究生、博士后、访问学者以及项目科研辅助人员等的劳务性费</w:t>
      </w:r>
    </w:p>
    <w:p>
      <w:pPr>
        <w:spacing w:after="0" w:line="326" w:lineRule="auto"/>
        <w:sectPr>
          <w:pgSz w:w="11910" w:h="16840"/>
          <w:pgMar w:top="1580" w:right="1260" w:bottom="280" w:left="1300" w:header="720" w:footer="720" w:gutter="0"/>
          <w:cols w:space="720" w:num="1"/>
        </w:sectPr>
      </w:pPr>
    </w:p>
    <w:p>
      <w:pPr>
        <w:pStyle w:val="4"/>
        <w:rPr>
          <w:sz w:val="20"/>
        </w:rPr>
      </w:pPr>
    </w:p>
    <w:p>
      <w:pPr>
        <w:pStyle w:val="4"/>
        <w:spacing w:before="11"/>
        <w:rPr>
          <w:sz w:val="24"/>
        </w:rPr>
      </w:pPr>
    </w:p>
    <w:p>
      <w:pPr>
        <w:pStyle w:val="4"/>
        <w:spacing w:before="54"/>
        <w:ind w:left="231"/>
      </w:pPr>
      <w:r>
        <w:t>用，以及支付给临时聘请的咨询专家的费用等。</w:t>
      </w:r>
    </w:p>
    <w:p>
      <w:pPr>
        <w:pStyle w:val="4"/>
        <w:spacing w:before="150" w:line="328" w:lineRule="auto"/>
        <w:ind w:left="231" w:right="271" w:firstLine="640"/>
        <w:jc w:val="both"/>
      </w:pPr>
      <w:r>
        <w:rPr>
          <w:spacing w:val="-8"/>
          <w:w w:val="95"/>
        </w:rPr>
        <w:t xml:space="preserve">项目聘用人员的劳务费开支标准，参照当地科学研究和技术 </w:t>
      </w:r>
      <w:r>
        <w:rPr>
          <w:spacing w:val="-15"/>
          <w:w w:val="95"/>
        </w:rPr>
        <w:t xml:space="preserve">服务业从业人员平均工资水平，根据其在项目研究中承担的工作 任务确定，其由单位缴纳的社会保险补助、住房公积金等“五险 </w:t>
      </w:r>
      <w:r>
        <w:rPr>
          <w:spacing w:val="-15"/>
        </w:rPr>
        <w:t>一金”纳入劳务费科目开支。</w:t>
      </w:r>
    </w:p>
    <w:p>
      <w:pPr>
        <w:pStyle w:val="4"/>
        <w:spacing w:line="328" w:lineRule="auto"/>
        <w:ind w:left="231" w:right="269" w:firstLine="640"/>
        <w:jc w:val="both"/>
      </w:pPr>
      <w:r>
        <w:rPr>
          <w:spacing w:val="5"/>
        </w:rPr>
        <w:t>专家咨询费不得支付给参与项目及其项目管理相关的工作</w:t>
      </w:r>
      <w:r>
        <w:rPr>
          <w:spacing w:val="-12"/>
        </w:rPr>
        <w:t>人员。专家咨询费标准参照《中央财政科研项目专家咨询费管理</w:t>
      </w:r>
      <w:r>
        <w:rPr>
          <w:spacing w:val="-48"/>
        </w:rPr>
        <w:t>办法》</w:t>
      </w:r>
      <w:r>
        <w:rPr>
          <w:spacing w:val="5"/>
        </w:rPr>
        <w:t>（财科教〔</w:t>
      </w:r>
      <w:r>
        <w:t>2017</w:t>
      </w:r>
      <w:r>
        <w:rPr>
          <w:spacing w:val="5"/>
        </w:rPr>
        <w:t>〕</w:t>
      </w:r>
      <w:r>
        <w:t>128</w:t>
      </w:r>
      <w:r>
        <w:rPr>
          <w:spacing w:val="-41"/>
        </w:rPr>
        <w:t xml:space="preserve"> 号</w:t>
      </w:r>
      <w:r>
        <w:rPr>
          <w:spacing w:val="5"/>
        </w:rPr>
        <w:t>）</w:t>
      </w:r>
      <w:r>
        <w:rPr>
          <w:spacing w:val="3"/>
        </w:rPr>
        <w:t>规定，由项目申报单位结合实际自行确定。</w:t>
      </w:r>
    </w:p>
    <w:p>
      <w:pPr>
        <w:pStyle w:val="4"/>
        <w:spacing w:line="405" w:lineRule="exact"/>
        <w:ind w:left="871"/>
      </w:pPr>
      <w:r>
        <w:t>2.间接费用</w:t>
      </w:r>
    </w:p>
    <w:p>
      <w:pPr>
        <w:pStyle w:val="4"/>
        <w:spacing w:before="141" w:line="328" w:lineRule="auto"/>
        <w:ind w:left="231" w:right="269" w:firstLine="640"/>
        <w:jc w:val="both"/>
      </w:pPr>
      <w:r>
        <w:rPr>
          <w:spacing w:val="5"/>
        </w:rPr>
        <w:t>指项目申报单位和项目合作单位在组织实施项目过程中发</w:t>
      </w:r>
      <w:r>
        <w:rPr>
          <w:spacing w:val="-3"/>
          <w:w w:val="95"/>
        </w:rPr>
        <w:t xml:space="preserve">生的无法在直接费用中列支的相关费用。主要包括：项目申报单 </w:t>
      </w:r>
      <w:r>
        <w:rPr>
          <w:spacing w:val="-10"/>
          <w:w w:val="95"/>
        </w:rPr>
        <w:t xml:space="preserve">位为项目研究提供的房屋占用，日常水、电、气、暖消耗，有关 </w:t>
      </w:r>
      <w:r>
        <w:rPr>
          <w:spacing w:val="-10"/>
        </w:rPr>
        <w:t>管理费用的补助支出，以及激励科研人员的绩效支出等。</w:t>
      </w:r>
    </w:p>
    <w:p>
      <w:pPr>
        <w:pStyle w:val="4"/>
        <w:spacing w:line="328" w:lineRule="auto"/>
        <w:ind w:left="231" w:right="269" w:firstLine="640"/>
        <w:jc w:val="both"/>
      </w:pPr>
      <w:r>
        <w:rPr>
          <w:spacing w:val="-11"/>
          <w:w w:val="95"/>
        </w:rPr>
        <w:t xml:space="preserve">间接费用实行总额控制，项目申报单位申请的间接费用总额 </w:t>
      </w:r>
      <w:r>
        <w:rPr>
          <w:spacing w:val="-15"/>
        </w:rPr>
        <w:t xml:space="preserve">按照不超过直接费用扣除设备购置费后的 </w:t>
      </w:r>
      <w:r>
        <w:t>30%。</w:t>
      </w:r>
    </w:p>
    <w:p>
      <w:pPr>
        <w:pStyle w:val="4"/>
        <w:spacing w:line="326" w:lineRule="auto"/>
        <w:ind w:left="231" w:right="271" w:firstLine="640"/>
        <w:jc w:val="both"/>
      </w:pPr>
      <w:r>
        <w:rPr>
          <w:spacing w:val="-7"/>
          <w:w w:val="95"/>
        </w:rPr>
        <w:t xml:space="preserve">间接费用由项目承担单位统筹安排使用，可全部用于绩效支 </w:t>
      </w:r>
      <w:r>
        <w:rPr>
          <w:spacing w:val="-7"/>
        </w:rPr>
        <w:t>出，并向创新绩效突出的团队、个人和青年人才倾斜。</w:t>
      </w:r>
    </w:p>
    <w:p>
      <w:pPr>
        <w:pStyle w:val="4"/>
        <w:ind w:left="871"/>
        <w:rPr>
          <w:rFonts w:hint="eastAsia" w:ascii="楷体" w:eastAsia="楷体"/>
        </w:rPr>
      </w:pPr>
      <w:r>
        <w:rPr>
          <w:rFonts w:hint="eastAsia" w:ascii="楷体" w:eastAsia="楷体"/>
        </w:rPr>
        <w:t>（二）自筹资金</w:t>
      </w:r>
    </w:p>
    <w:p>
      <w:pPr>
        <w:pStyle w:val="4"/>
        <w:spacing w:before="145"/>
        <w:ind w:left="871"/>
      </w:pPr>
      <w:r>
        <w:t>对自筹资金主要用途、支出预算做简要说明。</w:t>
      </w:r>
    </w:p>
    <w:p>
      <w:pPr>
        <w:spacing w:after="0"/>
        <w:sectPr>
          <w:pgSz w:w="11910" w:h="16840"/>
          <w:pgMar w:top="1580" w:right="1260" w:bottom="280" w:left="1300" w:header="720" w:footer="720" w:gutter="0"/>
          <w:cols w:space="720" w:num="1"/>
        </w:sectPr>
      </w:pPr>
    </w:p>
    <w:p>
      <w:pPr>
        <w:pStyle w:val="4"/>
        <w:rPr>
          <w:sz w:val="20"/>
        </w:rPr>
      </w:pPr>
    </w:p>
    <w:p>
      <w:pPr>
        <w:pStyle w:val="4"/>
        <w:spacing w:before="11"/>
        <w:rPr>
          <w:sz w:val="24"/>
        </w:rPr>
      </w:pPr>
    </w:p>
    <w:p>
      <w:pPr>
        <w:pStyle w:val="4"/>
        <w:spacing w:before="54" w:after="21"/>
        <w:ind w:left="3516" w:right="3553"/>
        <w:jc w:val="center"/>
        <w:rPr>
          <w:rFonts w:hint="eastAsia" w:ascii="黑体" w:eastAsia="黑体"/>
        </w:rPr>
      </w:pPr>
      <w:r>
        <w:rPr>
          <w:rFonts w:hint="eastAsia" w:ascii="黑体" w:eastAsia="黑体"/>
        </w:rPr>
        <w:t>八、项目预算表</w:t>
      </w:r>
    </w:p>
    <w:tbl>
      <w:tblPr>
        <w:tblStyle w:val="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1"/>
        <w:gridCol w:w="3761"/>
        <w:gridCol w:w="3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61" w:type="dxa"/>
          </w:tcPr>
          <w:p>
            <w:pPr>
              <w:pStyle w:val="9"/>
              <w:spacing w:before="124"/>
              <w:ind w:left="516" w:right="512"/>
              <w:jc w:val="center"/>
              <w:rPr>
                <w:b/>
                <w:sz w:val="24"/>
              </w:rPr>
            </w:pPr>
            <w:r>
              <w:rPr>
                <w:b/>
                <w:sz w:val="24"/>
              </w:rPr>
              <w:t>序号</w:t>
            </w:r>
          </w:p>
        </w:tc>
        <w:tc>
          <w:tcPr>
            <w:tcW w:w="3761" w:type="dxa"/>
          </w:tcPr>
          <w:p>
            <w:pPr>
              <w:pStyle w:val="9"/>
              <w:spacing w:before="124"/>
              <w:ind w:left="1155"/>
              <w:rPr>
                <w:b/>
                <w:sz w:val="24"/>
              </w:rPr>
            </w:pPr>
            <w:r>
              <w:rPr>
                <w:b/>
                <w:sz w:val="24"/>
              </w:rPr>
              <w:t>预算科目名称</w:t>
            </w:r>
          </w:p>
        </w:tc>
        <w:tc>
          <w:tcPr>
            <w:tcW w:w="3738" w:type="dxa"/>
          </w:tcPr>
          <w:p>
            <w:pPr>
              <w:pStyle w:val="9"/>
              <w:spacing w:before="117"/>
              <w:ind w:left="1138"/>
              <w:rPr>
                <w:b/>
                <w:sz w:val="24"/>
              </w:rPr>
            </w:pPr>
            <w:r>
              <w:rPr>
                <w:b/>
                <w:sz w:val="24"/>
              </w:rPr>
              <w:t>经费（万元）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561" w:type="dxa"/>
          </w:tcPr>
          <w:p>
            <w:pPr>
              <w:pStyle w:val="9"/>
              <w:spacing w:before="63" w:line="304" w:lineRule="exact"/>
              <w:ind w:left="8"/>
              <w:jc w:val="center"/>
              <w:rPr>
                <w:sz w:val="24"/>
              </w:rPr>
            </w:pPr>
            <w:r>
              <w:rPr>
                <w:sz w:val="24"/>
              </w:rPr>
              <w:t>1</w:t>
            </w:r>
          </w:p>
        </w:tc>
        <w:tc>
          <w:tcPr>
            <w:tcW w:w="3761" w:type="dxa"/>
          </w:tcPr>
          <w:p>
            <w:pPr>
              <w:pStyle w:val="9"/>
              <w:spacing w:before="63" w:line="304" w:lineRule="exact"/>
              <w:ind w:left="106"/>
              <w:rPr>
                <w:sz w:val="24"/>
              </w:rPr>
            </w:pPr>
            <w:r>
              <w:rPr>
                <w:sz w:val="24"/>
              </w:rPr>
              <w:t>一、省级财政资金</w:t>
            </w:r>
          </w:p>
        </w:tc>
        <w:tc>
          <w:tcPr>
            <w:tcW w:w="373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561" w:type="dxa"/>
          </w:tcPr>
          <w:p>
            <w:pPr>
              <w:pStyle w:val="9"/>
              <w:spacing w:before="61" w:line="305" w:lineRule="exact"/>
              <w:ind w:left="8"/>
              <w:jc w:val="center"/>
              <w:rPr>
                <w:sz w:val="24"/>
              </w:rPr>
            </w:pPr>
            <w:r>
              <w:rPr>
                <w:sz w:val="24"/>
              </w:rPr>
              <w:t>2</w:t>
            </w:r>
          </w:p>
        </w:tc>
        <w:tc>
          <w:tcPr>
            <w:tcW w:w="3761" w:type="dxa"/>
          </w:tcPr>
          <w:p>
            <w:pPr>
              <w:pStyle w:val="9"/>
              <w:spacing w:before="91"/>
              <w:ind w:left="106"/>
              <w:rPr>
                <w:rFonts w:hint="eastAsia" w:ascii="宋体" w:eastAsia="宋体"/>
                <w:sz w:val="21"/>
              </w:rPr>
            </w:pPr>
            <w:r>
              <w:rPr>
                <w:rFonts w:hint="eastAsia" w:ascii="宋体" w:eastAsia="宋体"/>
                <w:sz w:val="21"/>
              </w:rPr>
              <w:t>（一）直接费用</w:t>
            </w:r>
          </w:p>
        </w:tc>
        <w:tc>
          <w:tcPr>
            <w:tcW w:w="373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61" w:type="dxa"/>
          </w:tcPr>
          <w:p>
            <w:pPr>
              <w:pStyle w:val="9"/>
              <w:spacing w:before="63" w:line="304" w:lineRule="exact"/>
              <w:ind w:left="8"/>
              <w:jc w:val="center"/>
              <w:rPr>
                <w:sz w:val="24"/>
              </w:rPr>
            </w:pPr>
            <w:r>
              <w:rPr>
                <w:sz w:val="24"/>
              </w:rPr>
              <w:t>3</w:t>
            </w:r>
          </w:p>
        </w:tc>
        <w:tc>
          <w:tcPr>
            <w:tcW w:w="3761" w:type="dxa"/>
          </w:tcPr>
          <w:p>
            <w:pPr>
              <w:pStyle w:val="9"/>
              <w:spacing w:before="63" w:line="304" w:lineRule="exact"/>
              <w:ind w:left="106"/>
              <w:rPr>
                <w:sz w:val="24"/>
              </w:rPr>
            </w:pPr>
            <w:r>
              <w:rPr>
                <w:sz w:val="24"/>
              </w:rPr>
              <w:t>1．设备费</w:t>
            </w:r>
          </w:p>
        </w:tc>
        <w:tc>
          <w:tcPr>
            <w:tcW w:w="373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561" w:type="dxa"/>
          </w:tcPr>
          <w:p>
            <w:pPr>
              <w:pStyle w:val="9"/>
              <w:spacing w:before="62" w:line="305" w:lineRule="exact"/>
              <w:ind w:left="8"/>
              <w:jc w:val="center"/>
              <w:rPr>
                <w:sz w:val="24"/>
              </w:rPr>
            </w:pPr>
            <w:r>
              <w:rPr>
                <w:sz w:val="24"/>
              </w:rPr>
              <w:t>4</w:t>
            </w:r>
          </w:p>
        </w:tc>
        <w:tc>
          <w:tcPr>
            <w:tcW w:w="3761" w:type="dxa"/>
          </w:tcPr>
          <w:p>
            <w:pPr>
              <w:pStyle w:val="9"/>
              <w:spacing w:before="62" w:line="305" w:lineRule="exact"/>
              <w:ind w:left="106"/>
              <w:rPr>
                <w:sz w:val="24"/>
              </w:rPr>
            </w:pPr>
            <w:r>
              <w:rPr>
                <w:sz w:val="24"/>
              </w:rPr>
              <w:t>其中：购置设备费</w:t>
            </w:r>
          </w:p>
        </w:tc>
        <w:tc>
          <w:tcPr>
            <w:tcW w:w="373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561" w:type="dxa"/>
          </w:tcPr>
          <w:p>
            <w:pPr>
              <w:pStyle w:val="9"/>
              <w:spacing w:before="61" w:line="306" w:lineRule="exact"/>
              <w:ind w:left="8"/>
              <w:jc w:val="center"/>
              <w:rPr>
                <w:sz w:val="24"/>
              </w:rPr>
            </w:pPr>
            <w:r>
              <w:rPr>
                <w:sz w:val="24"/>
              </w:rPr>
              <w:t>5</w:t>
            </w:r>
          </w:p>
        </w:tc>
        <w:tc>
          <w:tcPr>
            <w:tcW w:w="3761" w:type="dxa"/>
          </w:tcPr>
          <w:p>
            <w:pPr>
              <w:pStyle w:val="9"/>
              <w:spacing w:before="61" w:line="306" w:lineRule="exact"/>
              <w:ind w:left="106"/>
              <w:rPr>
                <w:sz w:val="24"/>
              </w:rPr>
            </w:pPr>
            <w:r>
              <w:rPr>
                <w:sz w:val="24"/>
              </w:rPr>
              <w:t>2．业务费</w:t>
            </w:r>
          </w:p>
        </w:tc>
        <w:tc>
          <w:tcPr>
            <w:tcW w:w="373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561" w:type="dxa"/>
          </w:tcPr>
          <w:p>
            <w:pPr>
              <w:pStyle w:val="9"/>
              <w:spacing w:before="62" w:line="304" w:lineRule="exact"/>
              <w:ind w:left="8"/>
              <w:jc w:val="center"/>
              <w:rPr>
                <w:sz w:val="24"/>
              </w:rPr>
            </w:pPr>
            <w:r>
              <w:rPr>
                <w:sz w:val="24"/>
              </w:rPr>
              <w:t>6</w:t>
            </w:r>
          </w:p>
        </w:tc>
        <w:tc>
          <w:tcPr>
            <w:tcW w:w="3761" w:type="dxa"/>
          </w:tcPr>
          <w:p>
            <w:pPr>
              <w:pStyle w:val="9"/>
              <w:spacing w:before="62" w:line="304" w:lineRule="exact"/>
              <w:ind w:left="106"/>
              <w:rPr>
                <w:sz w:val="24"/>
              </w:rPr>
            </w:pPr>
            <w:r>
              <w:rPr>
                <w:sz w:val="24"/>
              </w:rPr>
              <w:t>3．劳务费</w:t>
            </w:r>
          </w:p>
        </w:tc>
        <w:tc>
          <w:tcPr>
            <w:tcW w:w="373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561" w:type="dxa"/>
          </w:tcPr>
          <w:p>
            <w:pPr>
              <w:pStyle w:val="9"/>
              <w:spacing w:before="61" w:line="305" w:lineRule="exact"/>
              <w:ind w:left="8"/>
              <w:jc w:val="center"/>
              <w:rPr>
                <w:sz w:val="24"/>
              </w:rPr>
            </w:pPr>
            <w:r>
              <w:rPr>
                <w:sz w:val="24"/>
              </w:rPr>
              <w:t>7</w:t>
            </w:r>
          </w:p>
        </w:tc>
        <w:tc>
          <w:tcPr>
            <w:tcW w:w="3761" w:type="dxa"/>
          </w:tcPr>
          <w:p>
            <w:pPr>
              <w:pStyle w:val="9"/>
              <w:spacing w:before="61" w:line="305" w:lineRule="exact"/>
              <w:ind w:left="106"/>
              <w:rPr>
                <w:sz w:val="24"/>
              </w:rPr>
            </w:pPr>
            <w:r>
              <w:rPr>
                <w:sz w:val="24"/>
              </w:rPr>
              <w:t>（二）间接费用</w:t>
            </w:r>
          </w:p>
        </w:tc>
        <w:tc>
          <w:tcPr>
            <w:tcW w:w="373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61" w:type="dxa"/>
          </w:tcPr>
          <w:p>
            <w:pPr>
              <w:pStyle w:val="9"/>
              <w:spacing w:before="63" w:line="304" w:lineRule="exact"/>
              <w:ind w:left="8"/>
              <w:jc w:val="center"/>
              <w:rPr>
                <w:sz w:val="24"/>
              </w:rPr>
            </w:pPr>
            <w:r>
              <w:rPr>
                <w:sz w:val="24"/>
              </w:rPr>
              <w:t>8</w:t>
            </w:r>
          </w:p>
        </w:tc>
        <w:tc>
          <w:tcPr>
            <w:tcW w:w="3761" w:type="dxa"/>
          </w:tcPr>
          <w:p>
            <w:pPr>
              <w:pStyle w:val="9"/>
              <w:spacing w:before="63" w:line="304" w:lineRule="exact"/>
              <w:ind w:left="106"/>
              <w:rPr>
                <w:sz w:val="24"/>
              </w:rPr>
            </w:pPr>
            <w:r>
              <w:rPr>
                <w:sz w:val="24"/>
              </w:rPr>
              <w:t>其中：绩效支出</w:t>
            </w:r>
          </w:p>
        </w:tc>
        <w:tc>
          <w:tcPr>
            <w:tcW w:w="373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561" w:type="dxa"/>
          </w:tcPr>
          <w:p>
            <w:pPr>
              <w:pStyle w:val="9"/>
              <w:spacing w:before="62" w:line="305" w:lineRule="exact"/>
              <w:ind w:left="8"/>
              <w:jc w:val="center"/>
              <w:rPr>
                <w:sz w:val="24"/>
              </w:rPr>
            </w:pPr>
            <w:r>
              <w:rPr>
                <w:sz w:val="24"/>
              </w:rPr>
              <w:t>9</w:t>
            </w:r>
          </w:p>
        </w:tc>
        <w:tc>
          <w:tcPr>
            <w:tcW w:w="3761" w:type="dxa"/>
          </w:tcPr>
          <w:p>
            <w:pPr>
              <w:pStyle w:val="9"/>
              <w:spacing w:before="62" w:line="305" w:lineRule="exact"/>
              <w:ind w:left="106"/>
              <w:rPr>
                <w:sz w:val="24"/>
              </w:rPr>
            </w:pPr>
            <w:r>
              <w:rPr>
                <w:sz w:val="24"/>
              </w:rPr>
              <w:t>二、自筹资金</w:t>
            </w:r>
          </w:p>
        </w:tc>
        <w:tc>
          <w:tcPr>
            <w:tcW w:w="373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61" w:type="dxa"/>
          </w:tcPr>
          <w:p>
            <w:pPr>
              <w:pStyle w:val="9"/>
              <w:spacing w:before="61" w:line="306" w:lineRule="exact"/>
              <w:ind w:left="516" w:right="508"/>
              <w:jc w:val="center"/>
              <w:rPr>
                <w:sz w:val="24"/>
              </w:rPr>
            </w:pPr>
            <w:r>
              <w:rPr>
                <w:sz w:val="24"/>
              </w:rPr>
              <w:t>10</w:t>
            </w:r>
          </w:p>
        </w:tc>
        <w:tc>
          <w:tcPr>
            <w:tcW w:w="3761" w:type="dxa"/>
          </w:tcPr>
          <w:p>
            <w:pPr>
              <w:pStyle w:val="9"/>
              <w:spacing w:before="61" w:line="306" w:lineRule="exact"/>
              <w:ind w:left="106"/>
              <w:rPr>
                <w:sz w:val="24"/>
              </w:rPr>
            </w:pPr>
            <w:r>
              <w:rPr>
                <w:sz w:val="24"/>
              </w:rPr>
              <w:t>合计</w:t>
            </w:r>
          </w:p>
        </w:tc>
        <w:tc>
          <w:tcPr>
            <w:tcW w:w="3738" w:type="dxa"/>
          </w:tcPr>
          <w:p>
            <w:pPr>
              <w:pStyle w:val="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60" w:type="dxa"/>
            <w:gridSpan w:val="3"/>
          </w:tcPr>
          <w:p>
            <w:pPr>
              <w:pStyle w:val="9"/>
              <w:spacing w:before="9"/>
              <w:rPr>
                <w:rFonts w:ascii="黑体"/>
                <w:sz w:val="18"/>
              </w:rPr>
            </w:pPr>
          </w:p>
          <w:p>
            <w:pPr>
              <w:pStyle w:val="9"/>
              <w:ind w:left="107"/>
              <w:rPr>
                <w:b/>
                <w:sz w:val="24"/>
              </w:rPr>
            </w:pPr>
            <w:r>
              <w:rPr>
                <w:b/>
                <w:sz w:val="24"/>
              </w:rPr>
              <w:t>项目预算基本测算说明（不包含单价 50 万以上的设备详细说明）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2" w:hRule="atLeast"/>
        </w:trPr>
        <w:tc>
          <w:tcPr>
            <w:tcW w:w="9060" w:type="dxa"/>
            <w:gridSpan w:val="3"/>
          </w:tcPr>
          <w:p>
            <w:pPr>
              <w:pStyle w:val="9"/>
              <w:spacing w:before="4"/>
              <w:rPr>
                <w:rFonts w:ascii="黑体"/>
                <w:sz w:val="17"/>
              </w:rPr>
            </w:pPr>
          </w:p>
          <w:p>
            <w:pPr>
              <w:pStyle w:val="9"/>
              <w:tabs>
                <w:tab w:val="left" w:pos="2035"/>
                <w:tab w:val="left" w:pos="4564"/>
                <w:tab w:val="left" w:pos="6611"/>
              </w:tabs>
              <w:spacing w:before="1"/>
              <w:ind w:left="107"/>
              <w:rPr>
                <w:b/>
                <w:sz w:val="24"/>
              </w:rPr>
            </w:pPr>
            <w:r>
              <w:rPr>
                <w:b/>
                <w:sz w:val="24"/>
              </w:rPr>
              <w:t>本项目经费预算</w:t>
            </w:r>
            <w:r>
              <w:rPr>
                <w:b/>
                <w:sz w:val="24"/>
              </w:rPr>
              <w:tab/>
            </w:r>
            <w:r>
              <w:rPr>
                <w:b/>
                <w:sz w:val="24"/>
              </w:rPr>
              <w:t>万元，其中财政资金</w:t>
            </w:r>
            <w:r>
              <w:rPr>
                <w:b/>
                <w:sz w:val="24"/>
              </w:rPr>
              <w:tab/>
            </w:r>
            <w:r>
              <w:rPr>
                <w:b/>
                <w:sz w:val="24"/>
              </w:rPr>
              <w:t>万元，自筹资金</w:t>
            </w:r>
            <w:r>
              <w:rPr>
                <w:b/>
                <w:sz w:val="24"/>
              </w:rPr>
              <w:tab/>
            </w:r>
            <w:r>
              <w:rPr>
                <w:b/>
                <w:sz w:val="24"/>
              </w:rPr>
              <w:t>万元，具体如下：</w:t>
            </w:r>
          </w:p>
          <w:p>
            <w:pPr>
              <w:pStyle w:val="9"/>
              <w:spacing w:before="1"/>
              <w:rPr>
                <w:rFonts w:ascii="黑体"/>
                <w:sz w:val="21"/>
              </w:rPr>
            </w:pPr>
          </w:p>
          <w:p>
            <w:pPr>
              <w:pStyle w:val="9"/>
              <w:spacing w:before="1"/>
              <w:ind w:left="107"/>
              <w:rPr>
                <w:b/>
                <w:sz w:val="24"/>
              </w:rPr>
            </w:pPr>
            <w:r>
              <w:rPr>
                <w:b/>
                <w:sz w:val="24"/>
              </w:rPr>
              <w:t>（一）财政资金预算如下：</w:t>
            </w:r>
          </w:p>
          <w:p>
            <w:pPr>
              <w:pStyle w:val="9"/>
              <w:rPr>
                <w:rFonts w:ascii="黑体"/>
                <w:sz w:val="24"/>
              </w:rPr>
            </w:pPr>
          </w:p>
          <w:p>
            <w:pPr>
              <w:pStyle w:val="9"/>
              <w:rPr>
                <w:rFonts w:ascii="黑体"/>
                <w:sz w:val="24"/>
              </w:rPr>
            </w:pPr>
          </w:p>
          <w:p>
            <w:pPr>
              <w:pStyle w:val="9"/>
              <w:rPr>
                <w:rFonts w:ascii="黑体"/>
                <w:sz w:val="24"/>
              </w:rPr>
            </w:pPr>
          </w:p>
          <w:p>
            <w:pPr>
              <w:pStyle w:val="9"/>
              <w:rPr>
                <w:rFonts w:ascii="黑体"/>
                <w:sz w:val="24"/>
              </w:rPr>
            </w:pPr>
          </w:p>
          <w:p>
            <w:pPr>
              <w:pStyle w:val="9"/>
              <w:spacing w:before="195"/>
              <w:ind w:left="107"/>
              <w:rPr>
                <w:b/>
                <w:sz w:val="24"/>
              </w:rPr>
            </w:pPr>
            <w:r>
              <w:rPr>
                <w:b/>
                <w:sz w:val="24"/>
              </w:rPr>
              <w:t>（二）自筹资金：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9060" w:type="dxa"/>
            <w:gridSpan w:val="3"/>
          </w:tcPr>
          <w:p>
            <w:pPr>
              <w:pStyle w:val="9"/>
              <w:spacing w:before="177" w:line="298" w:lineRule="exact"/>
              <w:ind w:left="107"/>
              <w:rPr>
                <w:b/>
                <w:sz w:val="24"/>
              </w:rPr>
            </w:pPr>
            <w:r>
              <w:rPr>
                <w:b/>
                <w:sz w:val="24"/>
              </w:rPr>
              <w:t>单价 50 万元以上的设备详细说明（无相关情况，本栏填“无”）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4" w:hRule="atLeast"/>
        </w:trPr>
        <w:tc>
          <w:tcPr>
            <w:tcW w:w="9060" w:type="dxa"/>
            <w:gridSpan w:val="3"/>
          </w:tcPr>
          <w:p>
            <w:pPr>
              <w:pStyle w:val="9"/>
              <w:rPr>
                <w:rFonts w:ascii="Times New Roman"/>
                <w:sz w:val="24"/>
              </w:rPr>
            </w:pPr>
          </w:p>
        </w:tc>
      </w:tr>
    </w:tbl>
    <w:p>
      <w:pPr>
        <w:spacing w:after="0"/>
        <w:rPr>
          <w:rFonts w:ascii="Times New Roman"/>
          <w:sz w:val="24"/>
        </w:rPr>
        <w:sectPr>
          <w:pgSz w:w="11910" w:h="16840"/>
          <w:pgMar w:top="1580" w:right="1260" w:bottom="280" w:left="1300" w:header="720" w:footer="720" w:gutter="0"/>
          <w:cols w:space="720" w:num="1"/>
        </w:sectPr>
      </w:pPr>
    </w:p>
    <w:p>
      <w:pPr>
        <w:pStyle w:val="4"/>
        <w:rPr>
          <w:rFonts w:ascii="黑体"/>
          <w:sz w:val="20"/>
        </w:rPr>
      </w:pPr>
    </w:p>
    <w:p>
      <w:pPr>
        <w:pStyle w:val="4"/>
        <w:spacing w:before="1"/>
        <w:rPr>
          <w:rFonts w:ascii="黑体"/>
          <w:sz w:val="19"/>
        </w:rPr>
      </w:pPr>
    </w:p>
    <w:p>
      <w:pPr>
        <w:pStyle w:val="4"/>
        <w:spacing w:before="54" w:after="20"/>
        <w:ind w:left="763"/>
        <w:rPr>
          <w:rFonts w:hint="eastAsia" w:ascii="黑体" w:eastAsia="黑体"/>
        </w:rPr>
      </w:pPr>
      <w:r>
        <w:rPr>
          <w:rFonts w:hint="eastAsia" w:ascii="黑体" w:eastAsia="黑体"/>
        </w:rPr>
        <w:t>九、申报单位、合作单位经费预算明细表</w:t>
      </w:r>
    </w:p>
    <w:tbl>
      <w:tblPr>
        <w:tblStyle w:val="5"/>
        <w:tblW w:w="0" w:type="auto"/>
        <w:tblInd w:w="1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2"/>
        <w:gridCol w:w="1007"/>
        <w:gridCol w:w="1303"/>
        <w:gridCol w:w="652"/>
        <w:gridCol w:w="1991"/>
        <w:gridCol w:w="1592"/>
        <w:gridCol w:w="1955"/>
        <w:gridCol w:w="1888"/>
        <w:gridCol w:w="14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82" w:type="dxa"/>
            <w:vMerge w:val="restart"/>
          </w:tcPr>
          <w:p>
            <w:pPr>
              <w:pStyle w:val="9"/>
              <w:spacing w:before="6"/>
              <w:rPr>
                <w:rFonts w:ascii="黑体"/>
                <w:sz w:val="30"/>
              </w:rPr>
            </w:pPr>
          </w:p>
          <w:p>
            <w:pPr>
              <w:pStyle w:val="9"/>
              <w:spacing w:before="1"/>
              <w:ind w:left="198"/>
              <w:rPr>
                <w:b/>
                <w:sz w:val="24"/>
              </w:rPr>
            </w:pPr>
            <w:r>
              <w:rPr>
                <w:b/>
                <w:sz w:val="24"/>
              </w:rPr>
              <w:t>序号</w:t>
            </w:r>
          </w:p>
        </w:tc>
        <w:tc>
          <w:tcPr>
            <w:tcW w:w="1007" w:type="dxa"/>
            <w:vMerge w:val="restart"/>
          </w:tcPr>
          <w:p>
            <w:pPr>
              <w:pStyle w:val="9"/>
              <w:spacing w:before="6"/>
              <w:rPr>
                <w:rFonts w:ascii="黑体"/>
                <w:sz w:val="30"/>
              </w:rPr>
            </w:pPr>
          </w:p>
          <w:p>
            <w:pPr>
              <w:pStyle w:val="9"/>
              <w:spacing w:before="1"/>
              <w:ind w:left="19"/>
              <w:rPr>
                <w:b/>
                <w:sz w:val="24"/>
              </w:rPr>
            </w:pPr>
            <w:r>
              <w:rPr>
                <w:b/>
                <w:sz w:val="24"/>
              </w:rPr>
              <w:t>单位名称</w:t>
            </w:r>
          </w:p>
        </w:tc>
        <w:tc>
          <w:tcPr>
            <w:tcW w:w="1303" w:type="dxa"/>
            <w:vMerge w:val="restart"/>
          </w:tcPr>
          <w:p>
            <w:pPr>
              <w:pStyle w:val="9"/>
              <w:spacing w:before="6"/>
              <w:rPr>
                <w:rFonts w:ascii="黑体"/>
                <w:sz w:val="30"/>
              </w:rPr>
            </w:pPr>
          </w:p>
          <w:p>
            <w:pPr>
              <w:pStyle w:val="9"/>
              <w:spacing w:before="1"/>
              <w:ind w:left="169"/>
              <w:rPr>
                <w:b/>
                <w:sz w:val="24"/>
              </w:rPr>
            </w:pPr>
            <w:r>
              <w:rPr>
                <w:b/>
                <w:sz w:val="24"/>
              </w:rPr>
              <w:t>单位类型</w:t>
            </w:r>
          </w:p>
        </w:tc>
        <w:tc>
          <w:tcPr>
            <w:tcW w:w="652" w:type="dxa"/>
            <w:vMerge w:val="restart"/>
          </w:tcPr>
          <w:p>
            <w:pPr>
              <w:pStyle w:val="9"/>
              <w:spacing w:before="7" w:line="480" w:lineRule="exact"/>
              <w:ind w:left="85" w:right="69"/>
              <w:rPr>
                <w:b/>
                <w:sz w:val="24"/>
              </w:rPr>
            </w:pPr>
            <w:r>
              <w:rPr>
                <w:b/>
                <w:sz w:val="24"/>
              </w:rPr>
              <w:t>任务分工</w:t>
            </w:r>
          </w:p>
        </w:tc>
        <w:tc>
          <w:tcPr>
            <w:tcW w:w="1991" w:type="dxa"/>
            <w:vMerge w:val="restart"/>
          </w:tcPr>
          <w:p>
            <w:pPr>
              <w:pStyle w:val="9"/>
              <w:spacing w:before="6"/>
              <w:rPr>
                <w:rFonts w:ascii="黑体"/>
                <w:sz w:val="30"/>
              </w:rPr>
            </w:pPr>
          </w:p>
          <w:p>
            <w:pPr>
              <w:pStyle w:val="9"/>
              <w:spacing w:before="1"/>
              <w:ind w:left="151"/>
              <w:rPr>
                <w:b/>
                <w:sz w:val="24"/>
              </w:rPr>
            </w:pPr>
            <w:r>
              <w:rPr>
                <w:b/>
                <w:sz w:val="24"/>
              </w:rPr>
              <w:t>研究任务负责人</w:t>
            </w:r>
          </w:p>
        </w:tc>
        <w:tc>
          <w:tcPr>
            <w:tcW w:w="1592" w:type="dxa"/>
            <w:vMerge w:val="restart"/>
          </w:tcPr>
          <w:p>
            <w:pPr>
              <w:pStyle w:val="9"/>
              <w:spacing w:before="6"/>
              <w:rPr>
                <w:rFonts w:ascii="黑体"/>
                <w:sz w:val="30"/>
              </w:rPr>
            </w:pPr>
          </w:p>
          <w:p>
            <w:pPr>
              <w:pStyle w:val="9"/>
              <w:spacing w:before="1"/>
              <w:ind w:left="534" w:right="520"/>
              <w:jc w:val="center"/>
              <w:rPr>
                <w:b/>
                <w:sz w:val="24"/>
              </w:rPr>
            </w:pPr>
            <w:r>
              <w:rPr>
                <w:b/>
                <w:sz w:val="24"/>
              </w:rPr>
              <w:t>合计</w:t>
            </w:r>
          </w:p>
        </w:tc>
        <w:tc>
          <w:tcPr>
            <w:tcW w:w="3843" w:type="dxa"/>
            <w:gridSpan w:val="2"/>
          </w:tcPr>
          <w:p>
            <w:pPr>
              <w:pStyle w:val="9"/>
              <w:spacing w:before="144"/>
              <w:ind w:left="1417" w:right="1407"/>
              <w:jc w:val="center"/>
              <w:rPr>
                <w:b/>
                <w:sz w:val="24"/>
              </w:rPr>
            </w:pPr>
            <w:r>
              <w:rPr>
                <w:b/>
                <w:sz w:val="24"/>
              </w:rPr>
              <w:t>专项经费</w:t>
            </w:r>
          </w:p>
        </w:tc>
        <w:tc>
          <w:tcPr>
            <w:tcW w:w="1497" w:type="dxa"/>
            <w:vMerge w:val="restart"/>
          </w:tcPr>
          <w:p>
            <w:pPr>
              <w:pStyle w:val="9"/>
              <w:spacing w:before="6"/>
              <w:rPr>
                <w:rFonts w:ascii="黑体"/>
                <w:sz w:val="30"/>
              </w:rPr>
            </w:pPr>
          </w:p>
          <w:p>
            <w:pPr>
              <w:pStyle w:val="9"/>
              <w:spacing w:before="1"/>
              <w:ind w:left="266"/>
              <w:rPr>
                <w:b/>
                <w:sz w:val="24"/>
              </w:rPr>
            </w:pPr>
            <w:r>
              <w:rPr>
                <w:b/>
                <w:sz w:val="24"/>
              </w:rPr>
              <w:t>自筹经费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82" w:type="dxa"/>
            <w:vMerge w:val="continue"/>
            <w:tcBorders>
              <w:top w:val="nil"/>
            </w:tcBorders>
          </w:tcPr>
          <w:p>
            <w:pPr>
              <w:rPr>
                <w:sz w:val="2"/>
                <w:szCs w:val="2"/>
              </w:rPr>
            </w:pPr>
          </w:p>
        </w:tc>
        <w:tc>
          <w:tcPr>
            <w:tcW w:w="1007"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652" w:type="dxa"/>
            <w:vMerge w:val="continue"/>
            <w:tcBorders>
              <w:top w:val="nil"/>
            </w:tcBorders>
          </w:tcPr>
          <w:p>
            <w:pPr>
              <w:rPr>
                <w:sz w:val="2"/>
                <w:szCs w:val="2"/>
              </w:rPr>
            </w:pPr>
          </w:p>
        </w:tc>
        <w:tc>
          <w:tcPr>
            <w:tcW w:w="1991" w:type="dxa"/>
            <w:vMerge w:val="continue"/>
            <w:tcBorders>
              <w:top w:val="nil"/>
            </w:tcBorders>
          </w:tcPr>
          <w:p>
            <w:pPr>
              <w:rPr>
                <w:sz w:val="2"/>
                <w:szCs w:val="2"/>
              </w:rPr>
            </w:pPr>
          </w:p>
        </w:tc>
        <w:tc>
          <w:tcPr>
            <w:tcW w:w="1592" w:type="dxa"/>
            <w:vMerge w:val="continue"/>
            <w:tcBorders>
              <w:top w:val="nil"/>
            </w:tcBorders>
          </w:tcPr>
          <w:p>
            <w:pPr>
              <w:rPr>
                <w:sz w:val="2"/>
                <w:szCs w:val="2"/>
              </w:rPr>
            </w:pPr>
          </w:p>
        </w:tc>
        <w:tc>
          <w:tcPr>
            <w:tcW w:w="1955" w:type="dxa"/>
          </w:tcPr>
          <w:p>
            <w:pPr>
              <w:pStyle w:val="9"/>
              <w:spacing w:before="146"/>
              <w:ind w:left="713" w:right="704"/>
              <w:jc w:val="center"/>
              <w:rPr>
                <w:b/>
                <w:sz w:val="24"/>
              </w:rPr>
            </w:pPr>
            <w:r>
              <w:rPr>
                <w:b/>
                <w:sz w:val="24"/>
              </w:rPr>
              <w:t>小计</w:t>
            </w:r>
          </w:p>
        </w:tc>
        <w:tc>
          <w:tcPr>
            <w:tcW w:w="1888" w:type="dxa"/>
          </w:tcPr>
          <w:p>
            <w:pPr>
              <w:pStyle w:val="9"/>
              <w:spacing w:before="146"/>
              <w:ind w:left="99"/>
              <w:rPr>
                <w:b/>
                <w:sz w:val="24"/>
              </w:rPr>
            </w:pPr>
            <w:r>
              <w:rPr>
                <w:b/>
                <w:sz w:val="24"/>
              </w:rPr>
              <w:t>其中：间接经费</w:t>
            </w:r>
          </w:p>
        </w:tc>
        <w:tc>
          <w:tcPr>
            <w:tcW w:w="1497"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82" w:type="dxa"/>
          </w:tcPr>
          <w:p>
            <w:pPr>
              <w:pStyle w:val="9"/>
              <w:rPr>
                <w:rFonts w:ascii="Times New Roman"/>
                <w:sz w:val="26"/>
              </w:rPr>
            </w:pPr>
          </w:p>
        </w:tc>
        <w:tc>
          <w:tcPr>
            <w:tcW w:w="1007" w:type="dxa"/>
          </w:tcPr>
          <w:p>
            <w:pPr>
              <w:pStyle w:val="9"/>
              <w:rPr>
                <w:rFonts w:ascii="Times New Roman"/>
                <w:sz w:val="26"/>
              </w:rPr>
            </w:pPr>
          </w:p>
        </w:tc>
        <w:tc>
          <w:tcPr>
            <w:tcW w:w="1303" w:type="dxa"/>
          </w:tcPr>
          <w:p>
            <w:pPr>
              <w:pStyle w:val="9"/>
              <w:rPr>
                <w:rFonts w:ascii="Times New Roman"/>
                <w:sz w:val="26"/>
              </w:rPr>
            </w:pPr>
          </w:p>
        </w:tc>
        <w:tc>
          <w:tcPr>
            <w:tcW w:w="652" w:type="dxa"/>
          </w:tcPr>
          <w:p>
            <w:pPr>
              <w:pStyle w:val="9"/>
              <w:rPr>
                <w:rFonts w:ascii="Times New Roman"/>
                <w:sz w:val="26"/>
              </w:rPr>
            </w:pPr>
          </w:p>
        </w:tc>
        <w:tc>
          <w:tcPr>
            <w:tcW w:w="1991" w:type="dxa"/>
          </w:tcPr>
          <w:p>
            <w:pPr>
              <w:pStyle w:val="9"/>
              <w:rPr>
                <w:rFonts w:ascii="Times New Roman"/>
                <w:sz w:val="26"/>
              </w:rPr>
            </w:pPr>
          </w:p>
        </w:tc>
        <w:tc>
          <w:tcPr>
            <w:tcW w:w="1592" w:type="dxa"/>
          </w:tcPr>
          <w:p>
            <w:pPr>
              <w:pStyle w:val="9"/>
              <w:rPr>
                <w:rFonts w:ascii="Times New Roman"/>
                <w:sz w:val="26"/>
              </w:rPr>
            </w:pPr>
          </w:p>
        </w:tc>
        <w:tc>
          <w:tcPr>
            <w:tcW w:w="1955" w:type="dxa"/>
          </w:tcPr>
          <w:p>
            <w:pPr>
              <w:pStyle w:val="9"/>
              <w:rPr>
                <w:rFonts w:ascii="Times New Roman"/>
                <w:sz w:val="26"/>
              </w:rPr>
            </w:pPr>
          </w:p>
        </w:tc>
        <w:tc>
          <w:tcPr>
            <w:tcW w:w="1888" w:type="dxa"/>
          </w:tcPr>
          <w:p>
            <w:pPr>
              <w:pStyle w:val="9"/>
              <w:rPr>
                <w:rFonts w:ascii="Times New Roman"/>
                <w:sz w:val="26"/>
              </w:rPr>
            </w:pPr>
          </w:p>
        </w:tc>
        <w:tc>
          <w:tcPr>
            <w:tcW w:w="1497" w:type="dxa"/>
          </w:tcPr>
          <w:p>
            <w:pPr>
              <w:pStyle w:val="9"/>
              <w:rPr>
                <w:rFonts w:ascii="Times New Roman"/>
                <w:sz w:val="2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82" w:type="dxa"/>
          </w:tcPr>
          <w:p>
            <w:pPr>
              <w:pStyle w:val="9"/>
              <w:rPr>
                <w:rFonts w:ascii="Times New Roman"/>
                <w:sz w:val="26"/>
              </w:rPr>
            </w:pPr>
          </w:p>
        </w:tc>
        <w:tc>
          <w:tcPr>
            <w:tcW w:w="1007" w:type="dxa"/>
          </w:tcPr>
          <w:p>
            <w:pPr>
              <w:pStyle w:val="9"/>
              <w:rPr>
                <w:rFonts w:ascii="Times New Roman"/>
                <w:sz w:val="26"/>
              </w:rPr>
            </w:pPr>
          </w:p>
        </w:tc>
        <w:tc>
          <w:tcPr>
            <w:tcW w:w="1303" w:type="dxa"/>
          </w:tcPr>
          <w:p>
            <w:pPr>
              <w:pStyle w:val="9"/>
              <w:rPr>
                <w:rFonts w:ascii="Times New Roman"/>
                <w:sz w:val="26"/>
              </w:rPr>
            </w:pPr>
          </w:p>
        </w:tc>
        <w:tc>
          <w:tcPr>
            <w:tcW w:w="652" w:type="dxa"/>
          </w:tcPr>
          <w:p>
            <w:pPr>
              <w:pStyle w:val="9"/>
              <w:rPr>
                <w:rFonts w:ascii="Times New Roman"/>
                <w:sz w:val="26"/>
              </w:rPr>
            </w:pPr>
          </w:p>
        </w:tc>
        <w:tc>
          <w:tcPr>
            <w:tcW w:w="1991" w:type="dxa"/>
          </w:tcPr>
          <w:p>
            <w:pPr>
              <w:pStyle w:val="9"/>
              <w:rPr>
                <w:rFonts w:ascii="Times New Roman"/>
                <w:sz w:val="26"/>
              </w:rPr>
            </w:pPr>
          </w:p>
        </w:tc>
        <w:tc>
          <w:tcPr>
            <w:tcW w:w="1592" w:type="dxa"/>
          </w:tcPr>
          <w:p>
            <w:pPr>
              <w:pStyle w:val="9"/>
              <w:rPr>
                <w:rFonts w:ascii="Times New Roman"/>
                <w:sz w:val="26"/>
              </w:rPr>
            </w:pPr>
          </w:p>
        </w:tc>
        <w:tc>
          <w:tcPr>
            <w:tcW w:w="1955" w:type="dxa"/>
          </w:tcPr>
          <w:p>
            <w:pPr>
              <w:pStyle w:val="9"/>
              <w:rPr>
                <w:rFonts w:ascii="Times New Roman"/>
                <w:sz w:val="26"/>
              </w:rPr>
            </w:pPr>
          </w:p>
        </w:tc>
        <w:tc>
          <w:tcPr>
            <w:tcW w:w="1888" w:type="dxa"/>
          </w:tcPr>
          <w:p>
            <w:pPr>
              <w:pStyle w:val="9"/>
              <w:rPr>
                <w:rFonts w:ascii="Times New Roman"/>
                <w:sz w:val="26"/>
              </w:rPr>
            </w:pPr>
          </w:p>
        </w:tc>
        <w:tc>
          <w:tcPr>
            <w:tcW w:w="1497" w:type="dxa"/>
          </w:tcPr>
          <w:p>
            <w:pPr>
              <w:pStyle w:val="9"/>
              <w:rPr>
                <w:rFonts w:ascii="Times New Roman"/>
                <w:sz w:val="2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82" w:type="dxa"/>
          </w:tcPr>
          <w:p>
            <w:pPr>
              <w:pStyle w:val="9"/>
              <w:rPr>
                <w:rFonts w:ascii="Times New Roman"/>
                <w:sz w:val="26"/>
              </w:rPr>
            </w:pPr>
          </w:p>
        </w:tc>
        <w:tc>
          <w:tcPr>
            <w:tcW w:w="1007" w:type="dxa"/>
          </w:tcPr>
          <w:p>
            <w:pPr>
              <w:pStyle w:val="9"/>
              <w:rPr>
                <w:rFonts w:ascii="Times New Roman"/>
                <w:sz w:val="26"/>
              </w:rPr>
            </w:pPr>
          </w:p>
        </w:tc>
        <w:tc>
          <w:tcPr>
            <w:tcW w:w="1303" w:type="dxa"/>
          </w:tcPr>
          <w:p>
            <w:pPr>
              <w:pStyle w:val="9"/>
              <w:rPr>
                <w:rFonts w:ascii="Times New Roman"/>
                <w:sz w:val="26"/>
              </w:rPr>
            </w:pPr>
          </w:p>
        </w:tc>
        <w:tc>
          <w:tcPr>
            <w:tcW w:w="652" w:type="dxa"/>
          </w:tcPr>
          <w:p>
            <w:pPr>
              <w:pStyle w:val="9"/>
              <w:rPr>
                <w:rFonts w:ascii="Times New Roman"/>
                <w:sz w:val="26"/>
              </w:rPr>
            </w:pPr>
          </w:p>
        </w:tc>
        <w:tc>
          <w:tcPr>
            <w:tcW w:w="1991" w:type="dxa"/>
          </w:tcPr>
          <w:p>
            <w:pPr>
              <w:pStyle w:val="9"/>
              <w:rPr>
                <w:rFonts w:ascii="Times New Roman"/>
                <w:sz w:val="26"/>
              </w:rPr>
            </w:pPr>
          </w:p>
        </w:tc>
        <w:tc>
          <w:tcPr>
            <w:tcW w:w="1592" w:type="dxa"/>
          </w:tcPr>
          <w:p>
            <w:pPr>
              <w:pStyle w:val="9"/>
              <w:rPr>
                <w:rFonts w:ascii="Times New Roman"/>
                <w:sz w:val="26"/>
              </w:rPr>
            </w:pPr>
          </w:p>
        </w:tc>
        <w:tc>
          <w:tcPr>
            <w:tcW w:w="1955" w:type="dxa"/>
          </w:tcPr>
          <w:p>
            <w:pPr>
              <w:pStyle w:val="9"/>
              <w:rPr>
                <w:rFonts w:ascii="Times New Roman"/>
                <w:sz w:val="26"/>
              </w:rPr>
            </w:pPr>
          </w:p>
        </w:tc>
        <w:tc>
          <w:tcPr>
            <w:tcW w:w="1888" w:type="dxa"/>
          </w:tcPr>
          <w:p>
            <w:pPr>
              <w:pStyle w:val="9"/>
              <w:rPr>
                <w:rFonts w:ascii="Times New Roman"/>
                <w:sz w:val="26"/>
              </w:rPr>
            </w:pPr>
          </w:p>
        </w:tc>
        <w:tc>
          <w:tcPr>
            <w:tcW w:w="1497" w:type="dxa"/>
          </w:tcPr>
          <w:p>
            <w:pPr>
              <w:pStyle w:val="9"/>
              <w:rPr>
                <w:rFonts w:ascii="Times New Roman"/>
                <w:sz w:val="2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82" w:type="dxa"/>
          </w:tcPr>
          <w:p>
            <w:pPr>
              <w:pStyle w:val="9"/>
              <w:rPr>
                <w:rFonts w:ascii="Times New Roman"/>
                <w:sz w:val="26"/>
              </w:rPr>
            </w:pPr>
          </w:p>
        </w:tc>
        <w:tc>
          <w:tcPr>
            <w:tcW w:w="1007" w:type="dxa"/>
          </w:tcPr>
          <w:p>
            <w:pPr>
              <w:pStyle w:val="9"/>
              <w:rPr>
                <w:rFonts w:ascii="Times New Roman"/>
                <w:sz w:val="26"/>
              </w:rPr>
            </w:pPr>
          </w:p>
        </w:tc>
        <w:tc>
          <w:tcPr>
            <w:tcW w:w="1303" w:type="dxa"/>
          </w:tcPr>
          <w:p>
            <w:pPr>
              <w:pStyle w:val="9"/>
              <w:rPr>
                <w:rFonts w:ascii="Times New Roman"/>
                <w:sz w:val="26"/>
              </w:rPr>
            </w:pPr>
          </w:p>
        </w:tc>
        <w:tc>
          <w:tcPr>
            <w:tcW w:w="652" w:type="dxa"/>
          </w:tcPr>
          <w:p>
            <w:pPr>
              <w:pStyle w:val="9"/>
              <w:rPr>
                <w:rFonts w:ascii="Times New Roman"/>
                <w:sz w:val="26"/>
              </w:rPr>
            </w:pPr>
          </w:p>
        </w:tc>
        <w:tc>
          <w:tcPr>
            <w:tcW w:w="1991" w:type="dxa"/>
          </w:tcPr>
          <w:p>
            <w:pPr>
              <w:pStyle w:val="9"/>
              <w:rPr>
                <w:rFonts w:ascii="Times New Roman"/>
                <w:sz w:val="26"/>
              </w:rPr>
            </w:pPr>
          </w:p>
        </w:tc>
        <w:tc>
          <w:tcPr>
            <w:tcW w:w="1592" w:type="dxa"/>
          </w:tcPr>
          <w:p>
            <w:pPr>
              <w:pStyle w:val="9"/>
              <w:rPr>
                <w:rFonts w:ascii="Times New Roman"/>
                <w:sz w:val="26"/>
              </w:rPr>
            </w:pPr>
          </w:p>
        </w:tc>
        <w:tc>
          <w:tcPr>
            <w:tcW w:w="1955" w:type="dxa"/>
          </w:tcPr>
          <w:p>
            <w:pPr>
              <w:pStyle w:val="9"/>
              <w:rPr>
                <w:rFonts w:ascii="Times New Roman"/>
                <w:sz w:val="26"/>
              </w:rPr>
            </w:pPr>
          </w:p>
        </w:tc>
        <w:tc>
          <w:tcPr>
            <w:tcW w:w="1888" w:type="dxa"/>
          </w:tcPr>
          <w:p>
            <w:pPr>
              <w:pStyle w:val="9"/>
              <w:rPr>
                <w:rFonts w:ascii="Times New Roman"/>
                <w:sz w:val="26"/>
              </w:rPr>
            </w:pPr>
          </w:p>
        </w:tc>
        <w:tc>
          <w:tcPr>
            <w:tcW w:w="1497" w:type="dxa"/>
          </w:tcPr>
          <w:p>
            <w:pPr>
              <w:pStyle w:val="9"/>
              <w:rPr>
                <w:rFonts w:ascii="Times New Roman"/>
                <w:sz w:val="2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82" w:type="dxa"/>
          </w:tcPr>
          <w:p>
            <w:pPr>
              <w:pStyle w:val="9"/>
              <w:rPr>
                <w:rFonts w:ascii="Times New Roman"/>
                <w:sz w:val="26"/>
              </w:rPr>
            </w:pPr>
          </w:p>
        </w:tc>
        <w:tc>
          <w:tcPr>
            <w:tcW w:w="1007" w:type="dxa"/>
          </w:tcPr>
          <w:p>
            <w:pPr>
              <w:pStyle w:val="9"/>
              <w:rPr>
                <w:rFonts w:ascii="Times New Roman"/>
                <w:sz w:val="26"/>
              </w:rPr>
            </w:pPr>
          </w:p>
        </w:tc>
        <w:tc>
          <w:tcPr>
            <w:tcW w:w="1303" w:type="dxa"/>
          </w:tcPr>
          <w:p>
            <w:pPr>
              <w:pStyle w:val="9"/>
              <w:rPr>
                <w:rFonts w:ascii="Times New Roman"/>
                <w:sz w:val="26"/>
              </w:rPr>
            </w:pPr>
          </w:p>
        </w:tc>
        <w:tc>
          <w:tcPr>
            <w:tcW w:w="652" w:type="dxa"/>
          </w:tcPr>
          <w:p>
            <w:pPr>
              <w:pStyle w:val="9"/>
              <w:rPr>
                <w:rFonts w:ascii="Times New Roman"/>
                <w:sz w:val="26"/>
              </w:rPr>
            </w:pPr>
          </w:p>
        </w:tc>
        <w:tc>
          <w:tcPr>
            <w:tcW w:w="1991" w:type="dxa"/>
          </w:tcPr>
          <w:p>
            <w:pPr>
              <w:pStyle w:val="9"/>
              <w:rPr>
                <w:rFonts w:ascii="Times New Roman"/>
                <w:sz w:val="26"/>
              </w:rPr>
            </w:pPr>
          </w:p>
        </w:tc>
        <w:tc>
          <w:tcPr>
            <w:tcW w:w="1592" w:type="dxa"/>
          </w:tcPr>
          <w:p>
            <w:pPr>
              <w:pStyle w:val="9"/>
              <w:rPr>
                <w:rFonts w:ascii="Times New Roman"/>
                <w:sz w:val="26"/>
              </w:rPr>
            </w:pPr>
          </w:p>
        </w:tc>
        <w:tc>
          <w:tcPr>
            <w:tcW w:w="1955" w:type="dxa"/>
          </w:tcPr>
          <w:p>
            <w:pPr>
              <w:pStyle w:val="9"/>
              <w:rPr>
                <w:rFonts w:ascii="Times New Roman"/>
                <w:sz w:val="26"/>
              </w:rPr>
            </w:pPr>
          </w:p>
        </w:tc>
        <w:tc>
          <w:tcPr>
            <w:tcW w:w="1888" w:type="dxa"/>
          </w:tcPr>
          <w:p>
            <w:pPr>
              <w:pStyle w:val="9"/>
              <w:rPr>
                <w:rFonts w:ascii="Times New Roman"/>
                <w:sz w:val="26"/>
              </w:rPr>
            </w:pPr>
          </w:p>
        </w:tc>
        <w:tc>
          <w:tcPr>
            <w:tcW w:w="1497" w:type="dxa"/>
          </w:tcPr>
          <w:p>
            <w:pPr>
              <w:pStyle w:val="9"/>
              <w:rPr>
                <w:rFonts w:ascii="Times New Roman"/>
                <w:sz w:val="26"/>
              </w:rPr>
            </w:pPr>
          </w:p>
        </w:tc>
      </w:tr>
    </w:tbl>
    <w:p>
      <w:pPr>
        <w:spacing w:after="0"/>
        <w:rPr>
          <w:rFonts w:ascii="Times New Roman"/>
          <w:sz w:val="26"/>
        </w:rPr>
        <w:sectPr>
          <w:pgSz w:w="16840" w:h="11910" w:orient="landscape"/>
          <w:pgMar w:top="1100" w:right="1960" w:bottom="280" w:left="1860" w:header="720" w:footer="720" w:gutter="0"/>
          <w:cols w:space="720" w:num="1"/>
        </w:sectPr>
      </w:pPr>
    </w:p>
    <w:p>
      <w:pPr>
        <w:pStyle w:val="4"/>
        <w:rPr>
          <w:rFonts w:ascii="黑体"/>
          <w:sz w:val="20"/>
        </w:rPr>
      </w:pPr>
    </w:p>
    <w:p>
      <w:pPr>
        <w:pStyle w:val="4"/>
        <w:spacing w:before="11"/>
        <w:rPr>
          <w:rFonts w:ascii="黑体"/>
          <w:sz w:val="24"/>
        </w:rPr>
      </w:pPr>
    </w:p>
    <w:p>
      <w:pPr>
        <w:pStyle w:val="4"/>
        <w:spacing w:before="54" w:after="21"/>
        <w:ind w:left="811"/>
        <w:rPr>
          <w:rFonts w:hint="eastAsia" w:ascii="黑体" w:eastAsia="黑体"/>
        </w:rPr>
      </w:pPr>
      <w:r>
        <w:rPr>
          <w:rFonts w:hint="eastAsia" w:ascii="黑体" w:eastAsia="黑体"/>
        </w:rPr>
        <w:t>十、保障措施</w:t>
      </w:r>
    </w:p>
    <w:p>
      <w:pPr>
        <w:pStyle w:val="4"/>
        <w:ind w:left="318"/>
        <w:rPr>
          <w:rFonts w:ascii="黑体"/>
          <w:sz w:val="20"/>
        </w:rPr>
      </w:pPr>
      <w:r>
        <w:rPr>
          <w:rFonts w:ascii="黑体"/>
          <w:sz w:val="20"/>
        </w:rPr>
        <mc:AlternateContent>
          <mc:Choice Requires="wps">
            <w:drawing>
              <wp:inline distT="0" distB="0" distL="114300" distR="114300">
                <wp:extent cx="5422900" cy="7597140"/>
                <wp:effectExtent l="4445" t="4445" r="13335" b="18415"/>
                <wp:docPr id="7" name="文本框 13"/>
                <wp:cNvGraphicFramePr/>
                <a:graphic xmlns:a="http://schemas.openxmlformats.org/drawingml/2006/main">
                  <a:graphicData uri="http://schemas.microsoft.com/office/word/2010/wordprocessingShape">
                    <wps:wsp>
                      <wps:cNvSpPr txBox="1"/>
                      <wps:spPr>
                        <a:xfrm>
                          <a:off x="0" y="0"/>
                          <a:ext cx="5422900" cy="7597140"/>
                        </a:xfrm>
                        <a:prstGeom prst="rect">
                          <a:avLst/>
                        </a:prstGeom>
                        <a:noFill/>
                        <a:ln w="6096" cap="flat" cmpd="sng">
                          <a:solidFill>
                            <a:srgbClr val="000000"/>
                          </a:solidFill>
                          <a:prstDash val="solid"/>
                          <a:miter/>
                          <a:headEnd type="none" w="med" len="med"/>
                          <a:tailEnd type="none" w="med" len="med"/>
                        </a:ln>
                      </wps:spPr>
                      <wps:txbx>
                        <w:txbxContent>
                          <w:p>
                            <w:pPr>
                              <w:spacing w:before="29" w:line="266" w:lineRule="auto"/>
                              <w:ind w:left="102" w:right="-15" w:firstLine="0"/>
                              <w:jc w:val="left"/>
                              <w:rPr>
                                <w:sz w:val="21"/>
                              </w:rPr>
                            </w:pPr>
                            <w:r>
                              <w:rPr>
                                <w:spacing w:val="-3"/>
                                <w:sz w:val="21"/>
                              </w:rPr>
                              <w:t>项目实施条件</w:t>
                            </w:r>
                            <w:r>
                              <w:rPr>
                                <w:sz w:val="21"/>
                              </w:rPr>
                              <w:t>（</w:t>
                            </w:r>
                            <w:r>
                              <w:rPr>
                                <w:spacing w:val="-5"/>
                                <w:sz w:val="21"/>
                              </w:rPr>
                              <w:t>政策符合度、单位条件能力、完成人条件能力</w:t>
                            </w:r>
                            <w:r>
                              <w:rPr>
                                <w:spacing w:val="-35"/>
                                <w:sz w:val="21"/>
                              </w:rPr>
                              <w:t>）</w:t>
                            </w:r>
                            <w:r>
                              <w:rPr>
                                <w:spacing w:val="-14"/>
                                <w:sz w:val="21"/>
                              </w:rPr>
                              <w:t>；推进项目实施的组织领导、工作制度、机制创新、技术服务、资金配套保障及监管、宣传引导等方面内容（可另加页）</w:t>
                            </w:r>
                          </w:p>
                        </w:txbxContent>
                      </wps:txbx>
                      <wps:bodyPr lIns="0" tIns="0" rIns="0" bIns="0" upright="1"/>
                    </wps:wsp>
                  </a:graphicData>
                </a:graphic>
              </wp:inline>
            </w:drawing>
          </mc:Choice>
          <mc:Fallback>
            <w:pict>
              <v:shape id="文本框 13" o:spid="_x0000_s1026" o:spt="202" type="#_x0000_t202" style="height:598.2pt;width:427pt;" filled="f" stroked="t" coordsize="21600,21600" o:gfxdata="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iVjltQAAAAGAQAADwAAAAAA&#10;AAABACAAAAAiAAAAZHJzL2Rvd25yZXYueG1sUEsBAhQAFAAAAAgAh07iQBFH8FQXAgAAMwQAAA4A&#10;AAAAAAAAAQAgAAAAIwEAAGRycy9lMm9Eb2MueG1sUEsFBgAAAAAGAAYAWQEAAKwFAAAAAA==&#10;">
                <v:fill on="f" focussize="0,0"/>
                <v:stroke weight="0.48pt" color="#000000" joinstyle="miter"/>
                <v:imagedata o:title=""/>
                <o:lock v:ext="edit" aspectratio="f"/>
                <v:textbox inset="0mm,0mm,0mm,0mm">
                  <w:txbxContent>
                    <w:p>
                      <w:pPr>
                        <w:spacing w:before="29" w:line="266" w:lineRule="auto"/>
                        <w:ind w:left="102" w:right="-15" w:firstLine="0"/>
                        <w:jc w:val="left"/>
                        <w:rPr>
                          <w:sz w:val="21"/>
                        </w:rPr>
                      </w:pPr>
                      <w:r>
                        <w:rPr>
                          <w:spacing w:val="-3"/>
                          <w:sz w:val="21"/>
                        </w:rPr>
                        <w:t>项目实施条件</w:t>
                      </w:r>
                      <w:r>
                        <w:rPr>
                          <w:sz w:val="21"/>
                        </w:rPr>
                        <w:t>（</w:t>
                      </w:r>
                      <w:r>
                        <w:rPr>
                          <w:spacing w:val="-5"/>
                          <w:sz w:val="21"/>
                        </w:rPr>
                        <w:t>政策符合度、单位条件能力、完成人条件能力</w:t>
                      </w:r>
                      <w:r>
                        <w:rPr>
                          <w:spacing w:val="-35"/>
                          <w:sz w:val="21"/>
                        </w:rPr>
                        <w:t>）</w:t>
                      </w:r>
                      <w:r>
                        <w:rPr>
                          <w:spacing w:val="-14"/>
                          <w:sz w:val="21"/>
                        </w:rPr>
                        <w:t>；推进项目实施的组织领导、工作制度、机制创新、技术服务、资金配套保障及监管、宣传引导等方面内容（可另加页）</w:t>
                      </w:r>
                    </w:p>
                  </w:txbxContent>
                </v:textbox>
                <w10:wrap type="none"/>
                <w10:anchorlock/>
              </v:shape>
            </w:pict>
          </mc:Fallback>
        </mc:AlternateContent>
      </w:r>
    </w:p>
    <w:p>
      <w:pPr>
        <w:spacing w:after="0"/>
        <w:rPr>
          <w:rFonts w:ascii="黑体"/>
          <w:sz w:val="20"/>
        </w:rPr>
        <w:sectPr>
          <w:pgSz w:w="11910" w:h="16840"/>
          <w:pgMar w:top="1580" w:right="1260" w:bottom="280" w:left="1360" w:header="720" w:footer="720" w:gutter="0"/>
          <w:cols w:space="720" w:num="1"/>
        </w:sectPr>
      </w:pPr>
    </w:p>
    <w:p>
      <w:pPr>
        <w:pStyle w:val="4"/>
        <w:rPr>
          <w:rFonts w:ascii="黑体"/>
          <w:sz w:val="20"/>
        </w:rPr>
      </w:pPr>
    </w:p>
    <w:p>
      <w:pPr>
        <w:pStyle w:val="4"/>
        <w:spacing w:before="11"/>
        <w:rPr>
          <w:rFonts w:ascii="黑体"/>
          <w:sz w:val="24"/>
        </w:rPr>
      </w:pPr>
    </w:p>
    <w:p>
      <w:pPr>
        <w:pStyle w:val="4"/>
        <w:spacing w:before="54"/>
        <w:ind w:left="811"/>
        <w:rPr>
          <w:rFonts w:hint="eastAsia" w:ascii="黑体" w:eastAsia="黑体"/>
        </w:rPr>
      </w:pPr>
      <w:r>
        <w:rPr>
          <w:rFonts w:hint="eastAsia" w:ascii="黑体" w:eastAsia="黑体"/>
        </w:rPr>
        <w:t>十一、审批意见</w:t>
      </w:r>
    </w:p>
    <w:p>
      <w:pPr>
        <w:pStyle w:val="4"/>
        <w:spacing w:before="9"/>
        <w:rPr>
          <w:rFonts w:ascii="黑体"/>
          <w:sz w:val="18"/>
        </w:rPr>
      </w:pPr>
    </w:p>
    <w:tbl>
      <w:tblPr>
        <w:tblStyle w:val="5"/>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9060" w:type="dxa"/>
          </w:tcPr>
          <w:p>
            <w:pPr>
              <w:pStyle w:val="9"/>
              <w:spacing w:before="139"/>
              <w:ind w:left="3385" w:right="3375"/>
              <w:jc w:val="center"/>
              <w:rPr>
                <w:b/>
                <w:sz w:val="28"/>
              </w:rPr>
            </w:pPr>
            <w:r>
              <w:rPr>
                <w:b/>
                <w:sz w:val="28"/>
              </w:rPr>
              <w:t>申报单位意见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2" w:hRule="atLeast"/>
        </w:trPr>
        <w:tc>
          <w:tcPr>
            <w:tcW w:w="9060" w:type="dxa"/>
          </w:tcPr>
          <w:p>
            <w:pPr>
              <w:pStyle w:val="9"/>
              <w:rPr>
                <w:rFonts w:ascii="黑体"/>
                <w:sz w:val="28"/>
              </w:rPr>
            </w:pPr>
          </w:p>
          <w:p>
            <w:pPr>
              <w:pStyle w:val="9"/>
              <w:rPr>
                <w:rFonts w:ascii="黑体"/>
                <w:sz w:val="28"/>
              </w:rPr>
            </w:pPr>
          </w:p>
          <w:p>
            <w:pPr>
              <w:pStyle w:val="9"/>
              <w:rPr>
                <w:rFonts w:ascii="黑体"/>
                <w:sz w:val="28"/>
              </w:rPr>
            </w:pPr>
          </w:p>
          <w:p>
            <w:pPr>
              <w:pStyle w:val="9"/>
              <w:rPr>
                <w:rFonts w:ascii="黑体"/>
                <w:sz w:val="28"/>
              </w:rPr>
            </w:pPr>
          </w:p>
          <w:p>
            <w:pPr>
              <w:pStyle w:val="9"/>
              <w:rPr>
                <w:rFonts w:ascii="黑体"/>
                <w:sz w:val="28"/>
              </w:rPr>
            </w:pPr>
          </w:p>
          <w:p>
            <w:pPr>
              <w:pStyle w:val="9"/>
              <w:rPr>
                <w:rFonts w:ascii="黑体"/>
                <w:sz w:val="28"/>
              </w:rPr>
            </w:pPr>
          </w:p>
          <w:p>
            <w:pPr>
              <w:pStyle w:val="9"/>
              <w:spacing w:before="2"/>
              <w:rPr>
                <w:rFonts w:ascii="黑体"/>
                <w:sz w:val="32"/>
              </w:rPr>
            </w:pPr>
          </w:p>
          <w:p>
            <w:pPr>
              <w:pStyle w:val="9"/>
              <w:tabs>
                <w:tab w:val="left" w:pos="6828"/>
                <w:tab w:val="left" w:pos="7387"/>
              </w:tabs>
              <w:spacing w:before="1" w:line="374" w:lineRule="auto"/>
              <w:ind w:left="6266" w:right="1379"/>
              <w:rPr>
                <w:sz w:val="28"/>
              </w:rPr>
            </w:pPr>
            <w:r>
              <w:rPr>
                <w:sz w:val="28"/>
              </w:rPr>
              <w:t>（</w:t>
            </w:r>
            <w:r>
              <w:rPr>
                <w:spacing w:val="-3"/>
                <w:sz w:val="28"/>
              </w:rPr>
              <w:t>盖</w:t>
            </w:r>
            <w:r>
              <w:rPr>
                <w:sz w:val="28"/>
              </w:rPr>
              <w:t>章） 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060" w:type="dxa"/>
          </w:tcPr>
          <w:p>
            <w:pPr>
              <w:pStyle w:val="9"/>
              <w:spacing w:before="200"/>
              <w:ind w:left="3385" w:right="3375"/>
              <w:jc w:val="center"/>
              <w:rPr>
                <w:b/>
                <w:sz w:val="28"/>
              </w:rPr>
            </w:pPr>
            <w:r>
              <w:rPr>
                <w:b/>
                <w:sz w:val="28"/>
              </w:rPr>
              <w:t>合作单位意见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9" w:hRule="atLeast"/>
        </w:trPr>
        <w:tc>
          <w:tcPr>
            <w:tcW w:w="9060" w:type="dxa"/>
          </w:tcPr>
          <w:p>
            <w:pPr>
              <w:pStyle w:val="9"/>
              <w:rPr>
                <w:rFonts w:ascii="黑体"/>
                <w:sz w:val="28"/>
              </w:rPr>
            </w:pPr>
          </w:p>
          <w:p>
            <w:pPr>
              <w:pStyle w:val="9"/>
              <w:rPr>
                <w:rFonts w:ascii="黑体"/>
                <w:sz w:val="28"/>
              </w:rPr>
            </w:pPr>
          </w:p>
          <w:p>
            <w:pPr>
              <w:pStyle w:val="9"/>
              <w:rPr>
                <w:rFonts w:ascii="黑体"/>
                <w:sz w:val="28"/>
              </w:rPr>
            </w:pPr>
          </w:p>
          <w:p>
            <w:pPr>
              <w:pStyle w:val="9"/>
              <w:rPr>
                <w:rFonts w:ascii="黑体"/>
                <w:sz w:val="28"/>
              </w:rPr>
            </w:pPr>
          </w:p>
          <w:p>
            <w:pPr>
              <w:pStyle w:val="9"/>
              <w:spacing w:before="6"/>
              <w:rPr>
                <w:rFonts w:ascii="黑体"/>
                <w:sz w:val="38"/>
              </w:rPr>
            </w:pPr>
          </w:p>
          <w:p>
            <w:pPr>
              <w:pStyle w:val="9"/>
              <w:tabs>
                <w:tab w:val="left" w:pos="6828"/>
                <w:tab w:val="left" w:pos="7387"/>
              </w:tabs>
              <w:spacing w:line="374" w:lineRule="auto"/>
              <w:ind w:left="6266" w:right="1379"/>
              <w:rPr>
                <w:sz w:val="28"/>
              </w:rPr>
            </w:pPr>
            <w:r>
              <w:rPr>
                <w:sz w:val="28"/>
              </w:rPr>
              <w:t>（</w:t>
            </w:r>
            <w:r>
              <w:rPr>
                <w:spacing w:val="-3"/>
                <w:sz w:val="28"/>
              </w:rPr>
              <w:t>盖</w:t>
            </w:r>
            <w:r>
              <w:rPr>
                <w:sz w:val="28"/>
              </w:rPr>
              <w:t>章） 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060" w:type="dxa"/>
          </w:tcPr>
          <w:p>
            <w:pPr>
              <w:pStyle w:val="9"/>
              <w:spacing w:before="201"/>
              <w:ind w:left="3385" w:right="3375"/>
              <w:jc w:val="center"/>
              <w:rPr>
                <w:b/>
                <w:sz w:val="28"/>
              </w:rPr>
            </w:pPr>
            <w:r>
              <w:rPr>
                <w:b/>
                <w:sz w:val="28"/>
              </w:rPr>
              <w:t>归口管理部门意见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7" w:hRule="atLeast"/>
        </w:trPr>
        <w:tc>
          <w:tcPr>
            <w:tcW w:w="9060" w:type="dxa"/>
          </w:tcPr>
          <w:p>
            <w:pPr>
              <w:pStyle w:val="9"/>
              <w:rPr>
                <w:rFonts w:ascii="黑体"/>
                <w:sz w:val="28"/>
              </w:rPr>
            </w:pPr>
          </w:p>
          <w:p>
            <w:pPr>
              <w:pStyle w:val="9"/>
              <w:rPr>
                <w:rFonts w:ascii="黑体"/>
                <w:sz w:val="28"/>
              </w:rPr>
            </w:pPr>
          </w:p>
          <w:p>
            <w:pPr>
              <w:pStyle w:val="9"/>
              <w:rPr>
                <w:rFonts w:ascii="黑体"/>
                <w:sz w:val="35"/>
              </w:rPr>
            </w:pPr>
          </w:p>
          <w:p>
            <w:pPr>
              <w:pStyle w:val="9"/>
              <w:tabs>
                <w:tab w:val="left" w:pos="6828"/>
                <w:tab w:val="left" w:pos="7387"/>
              </w:tabs>
              <w:spacing w:line="560" w:lineRule="atLeast"/>
              <w:ind w:left="6266" w:right="1379"/>
              <w:rPr>
                <w:sz w:val="28"/>
              </w:rPr>
            </w:pPr>
            <w:r>
              <w:rPr>
                <w:sz w:val="28"/>
              </w:rPr>
              <w:t>（</w:t>
            </w:r>
            <w:r>
              <w:rPr>
                <w:spacing w:val="-3"/>
                <w:sz w:val="28"/>
              </w:rPr>
              <w:t>盖</w:t>
            </w:r>
            <w:r>
              <w:rPr>
                <w:sz w:val="28"/>
              </w:rPr>
              <w:t>章） 年</w:t>
            </w:r>
            <w:r>
              <w:rPr>
                <w:sz w:val="28"/>
              </w:rPr>
              <w:tab/>
            </w:r>
            <w:r>
              <w:rPr>
                <w:sz w:val="28"/>
              </w:rPr>
              <w:t>月</w:t>
            </w:r>
            <w:r>
              <w:rPr>
                <w:sz w:val="28"/>
              </w:rPr>
              <w:tab/>
            </w:r>
            <w:r>
              <w:rPr>
                <w:sz w:val="28"/>
              </w:rPr>
              <w:t>日</w:t>
            </w:r>
          </w:p>
        </w:tc>
      </w:tr>
    </w:tbl>
    <w:p>
      <w:pPr>
        <w:spacing w:after="0" w:line="560" w:lineRule="atLeast"/>
        <w:rPr>
          <w:sz w:val="28"/>
        </w:rPr>
        <w:sectPr>
          <w:pgSz w:w="11910" w:h="16840"/>
          <w:pgMar w:top="1580" w:right="1260" w:bottom="280" w:left="1360" w:header="720" w:footer="720" w:gutter="0"/>
          <w:cols w:space="720" w:num="1"/>
        </w:sectPr>
      </w:pPr>
    </w:p>
    <w:p>
      <w:pPr>
        <w:pStyle w:val="4"/>
        <w:rPr>
          <w:rFonts w:ascii="黑体"/>
          <w:sz w:val="20"/>
        </w:rPr>
      </w:pPr>
    </w:p>
    <w:p>
      <w:pPr>
        <w:pStyle w:val="4"/>
        <w:spacing w:before="7"/>
        <w:rPr>
          <w:rFonts w:ascii="黑体"/>
          <w:sz w:val="19"/>
        </w:rPr>
      </w:pPr>
    </w:p>
    <w:p>
      <w:pPr>
        <w:pStyle w:val="2"/>
        <w:ind w:left="3696" w:right="3793"/>
        <w:jc w:val="center"/>
      </w:pPr>
      <w:r>
        <mc:AlternateContent>
          <mc:Choice Requires="wps">
            <w:drawing>
              <wp:anchor distT="0" distB="0" distL="114300" distR="114300" simplePos="0" relativeHeight="251660288" behindDoc="0" locked="0" layoutInCell="1" allowOverlap="1">
                <wp:simplePos x="0" y="0"/>
                <wp:positionH relativeFrom="page">
                  <wp:posOffset>962660</wp:posOffset>
                </wp:positionH>
                <wp:positionV relativeFrom="paragraph">
                  <wp:posOffset>376555</wp:posOffset>
                </wp:positionV>
                <wp:extent cx="5638800" cy="7148195"/>
                <wp:effectExtent l="0" t="0" r="0" b="0"/>
                <wp:wrapNone/>
                <wp:docPr id="3" name="文本框 14"/>
                <wp:cNvGraphicFramePr/>
                <a:graphic xmlns:a="http://schemas.openxmlformats.org/drawingml/2006/main">
                  <a:graphicData uri="http://schemas.microsoft.com/office/word/2010/wordprocessingShape">
                    <wps:wsp>
                      <wps:cNvSpPr txBox="1"/>
                      <wps:spPr>
                        <a:xfrm>
                          <a:off x="0" y="0"/>
                          <a:ext cx="5638800" cy="7148195"/>
                        </a:xfrm>
                        <a:prstGeom prst="rect">
                          <a:avLst/>
                        </a:prstGeom>
                        <a:noFill/>
                        <a:ln>
                          <a:noFill/>
                        </a:ln>
                      </wps:spPr>
                      <wps:txbx>
                        <w:txbxContent>
                          <w:tbl>
                            <w:tblPr>
                              <w:tblStyle w:val="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14"/>
                              <w:gridCol w:w="1643"/>
                              <w:gridCol w:w="56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7" w:hRule="atLeast"/>
                              </w:trPr>
                              <w:tc>
                                <w:tcPr>
                                  <w:tcW w:w="1614" w:type="dxa"/>
                                </w:tcPr>
                                <w:p>
                                  <w:pPr>
                                    <w:pStyle w:val="9"/>
                                    <w:spacing w:before="5"/>
                                    <w:rPr>
                                      <w:rFonts w:ascii="方正小标宋简体"/>
                                      <w:sz w:val="19"/>
                                    </w:rPr>
                                  </w:pPr>
                                </w:p>
                                <w:p>
                                  <w:pPr>
                                    <w:pStyle w:val="9"/>
                                    <w:ind w:left="545" w:right="532"/>
                                    <w:jc w:val="center"/>
                                    <w:rPr>
                                      <w:b/>
                                      <w:sz w:val="24"/>
                                    </w:rPr>
                                  </w:pPr>
                                  <w:r>
                                    <w:rPr>
                                      <w:b/>
                                      <w:sz w:val="24"/>
                                    </w:rPr>
                                    <w:t>序号</w:t>
                                  </w:r>
                                </w:p>
                              </w:tc>
                              <w:tc>
                                <w:tcPr>
                                  <w:tcW w:w="1643" w:type="dxa"/>
                                </w:tcPr>
                                <w:p>
                                  <w:pPr>
                                    <w:pStyle w:val="9"/>
                                    <w:spacing w:before="5"/>
                                    <w:rPr>
                                      <w:rFonts w:ascii="方正小标宋简体"/>
                                      <w:sz w:val="19"/>
                                    </w:rPr>
                                  </w:pPr>
                                </w:p>
                                <w:p>
                                  <w:pPr>
                                    <w:pStyle w:val="9"/>
                                    <w:ind w:left="339"/>
                                    <w:rPr>
                                      <w:b/>
                                      <w:sz w:val="24"/>
                                    </w:rPr>
                                  </w:pPr>
                                  <w:r>
                                    <w:rPr>
                                      <w:b/>
                                      <w:sz w:val="24"/>
                                    </w:rPr>
                                    <w:t>附件类型</w:t>
                                  </w:r>
                                </w:p>
                              </w:tc>
                              <w:tc>
                                <w:tcPr>
                                  <w:tcW w:w="5601" w:type="dxa"/>
                                </w:tcPr>
                                <w:p>
                                  <w:pPr>
                                    <w:pStyle w:val="9"/>
                                    <w:spacing w:before="5"/>
                                    <w:rPr>
                                      <w:rFonts w:ascii="方正小标宋简体"/>
                                      <w:sz w:val="19"/>
                                    </w:rPr>
                                  </w:pPr>
                                </w:p>
                                <w:p>
                                  <w:pPr>
                                    <w:pStyle w:val="9"/>
                                    <w:ind w:left="2297" w:right="2285"/>
                                    <w:jc w:val="center"/>
                                    <w:rPr>
                                      <w:b/>
                                      <w:sz w:val="24"/>
                                    </w:rPr>
                                  </w:pPr>
                                  <w:r>
                                    <w:rPr>
                                      <w:b/>
                                      <w:sz w:val="24"/>
                                    </w:rPr>
                                    <w:t>附件名称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bl>
                          <w:p>
                            <w:pPr>
                              <w:pStyle w:val="4"/>
                            </w:pPr>
                          </w:p>
                        </w:txbxContent>
                      </wps:txbx>
                      <wps:bodyPr lIns="0" tIns="0" rIns="0" bIns="0" upright="1"/>
                    </wps:wsp>
                  </a:graphicData>
                </a:graphic>
              </wp:anchor>
            </w:drawing>
          </mc:Choice>
          <mc:Fallback>
            <w:pict>
              <v:shape id="文本框 14" o:spid="_x0000_s1026" o:spt="202" type="#_x0000_t202" style="position:absolute;left:0pt;margin-left:75.8pt;margin-top:29.65pt;height:562.85pt;width:444pt;mso-position-horizontal-relative:page;z-index:251660288;mso-width-relative:page;mso-height-relative:page;" filled="f" stroked="f" coordsize="21600,21600" o:gfxdata="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fiqTdoAAAAMAQAADwAAAAAAAAABACAAAAAiAAAAZHJzL2Rvd25yZXYueG1s&#10;UEsBAhQAFAAAAAgAh07iQJTSMgu9AQAAdAMAAA4AAAAAAAAAAQAgAAAAKQEAAGRycy9lMm9Eb2Mu&#10;eG1sUEsFBgAAAAAGAAYAWQEAAFgFAAAAAA==&#10;">
                <v:fill on="f" focussize="0,0"/>
                <v:stroke on="f"/>
                <v:imagedata o:title=""/>
                <o:lock v:ext="edit" aspectratio="f"/>
                <v:textbox inset="0mm,0mm,0mm,0mm">
                  <w:txbxContent>
                    <w:tbl>
                      <w:tblPr>
                        <w:tblStyle w:val="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14"/>
                        <w:gridCol w:w="1643"/>
                        <w:gridCol w:w="56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7" w:hRule="atLeast"/>
                        </w:trPr>
                        <w:tc>
                          <w:tcPr>
                            <w:tcW w:w="1614" w:type="dxa"/>
                          </w:tcPr>
                          <w:p>
                            <w:pPr>
                              <w:pStyle w:val="9"/>
                              <w:spacing w:before="5"/>
                              <w:rPr>
                                <w:rFonts w:ascii="方正小标宋简体"/>
                                <w:sz w:val="19"/>
                              </w:rPr>
                            </w:pPr>
                          </w:p>
                          <w:p>
                            <w:pPr>
                              <w:pStyle w:val="9"/>
                              <w:ind w:left="545" w:right="532"/>
                              <w:jc w:val="center"/>
                              <w:rPr>
                                <w:b/>
                                <w:sz w:val="24"/>
                              </w:rPr>
                            </w:pPr>
                            <w:r>
                              <w:rPr>
                                <w:b/>
                                <w:sz w:val="24"/>
                              </w:rPr>
                              <w:t>序号</w:t>
                            </w:r>
                          </w:p>
                        </w:tc>
                        <w:tc>
                          <w:tcPr>
                            <w:tcW w:w="1643" w:type="dxa"/>
                          </w:tcPr>
                          <w:p>
                            <w:pPr>
                              <w:pStyle w:val="9"/>
                              <w:spacing w:before="5"/>
                              <w:rPr>
                                <w:rFonts w:ascii="方正小标宋简体"/>
                                <w:sz w:val="19"/>
                              </w:rPr>
                            </w:pPr>
                          </w:p>
                          <w:p>
                            <w:pPr>
                              <w:pStyle w:val="9"/>
                              <w:ind w:left="339"/>
                              <w:rPr>
                                <w:b/>
                                <w:sz w:val="24"/>
                              </w:rPr>
                            </w:pPr>
                            <w:r>
                              <w:rPr>
                                <w:b/>
                                <w:sz w:val="24"/>
                              </w:rPr>
                              <w:t>附件类型</w:t>
                            </w:r>
                          </w:p>
                        </w:tc>
                        <w:tc>
                          <w:tcPr>
                            <w:tcW w:w="5601" w:type="dxa"/>
                          </w:tcPr>
                          <w:p>
                            <w:pPr>
                              <w:pStyle w:val="9"/>
                              <w:spacing w:before="5"/>
                              <w:rPr>
                                <w:rFonts w:ascii="方正小标宋简体"/>
                                <w:sz w:val="19"/>
                              </w:rPr>
                            </w:pPr>
                          </w:p>
                          <w:p>
                            <w:pPr>
                              <w:pStyle w:val="9"/>
                              <w:ind w:left="2297" w:right="2285"/>
                              <w:jc w:val="center"/>
                              <w:rPr>
                                <w:b/>
                                <w:sz w:val="24"/>
                              </w:rPr>
                            </w:pPr>
                            <w:r>
                              <w:rPr>
                                <w:b/>
                                <w:sz w:val="24"/>
                              </w:rPr>
                              <w:t>附件名称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614" w:type="dxa"/>
                          </w:tcPr>
                          <w:p>
                            <w:pPr>
                              <w:pStyle w:val="9"/>
                              <w:rPr>
                                <w:rFonts w:ascii="Times New Roman"/>
                                <w:sz w:val="28"/>
                              </w:rPr>
                            </w:pPr>
                          </w:p>
                        </w:tc>
                        <w:tc>
                          <w:tcPr>
                            <w:tcW w:w="1643" w:type="dxa"/>
                          </w:tcPr>
                          <w:p>
                            <w:pPr>
                              <w:pStyle w:val="9"/>
                              <w:rPr>
                                <w:rFonts w:ascii="Times New Roman"/>
                                <w:sz w:val="28"/>
                              </w:rPr>
                            </w:pPr>
                          </w:p>
                        </w:tc>
                        <w:tc>
                          <w:tcPr>
                            <w:tcW w:w="5601" w:type="dxa"/>
                          </w:tcPr>
                          <w:p>
                            <w:pPr>
                              <w:pStyle w:val="9"/>
                              <w:rPr>
                                <w:rFonts w:ascii="Times New Roman"/>
                                <w:sz w:val="28"/>
                              </w:rPr>
                            </w:pPr>
                          </w:p>
                        </w:tc>
                      </w:tr>
                    </w:tbl>
                    <w:p>
                      <w:pPr>
                        <w:pStyle w:val="4"/>
                      </w:pPr>
                    </w:p>
                  </w:txbxContent>
                </v:textbox>
              </v:shape>
            </w:pict>
          </mc:Fallback>
        </mc:AlternateContent>
      </w:r>
      <w:r>
        <w:t>附件目录</w:t>
      </w:r>
    </w:p>
    <w:sectPr>
      <w:pgSz w:w="11910" w:h="16840"/>
      <w:pgMar w:top="1580" w:right="1260" w:bottom="280" w:left="1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UyMGE1YmY1NjA1YTk5YzdiNDRlYjcxMTdkYjYifQ=="/>
  </w:docVars>
  <w:rsids>
    <w:rsidRoot w:val="00000000"/>
    <w:rsid w:val="38F32650"/>
    <w:rsid w:val="3D3C0D9A"/>
    <w:rsid w:val="43C92842"/>
    <w:rsid w:val="50051A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1"/>
    <w:basedOn w:val="1"/>
    <w:autoRedefine/>
    <w:qFormat/>
    <w:uiPriority w:val="1"/>
    <w:pPr>
      <w:spacing w:line="749" w:lineRule="exact"/>
      <w:ind w:left="1315"/>
      <w:outlineLvl w:val="1"/>
    </w:pPr>
    <w:rPr>
      <w:rFonts w:ascii="方正小标宋简体" w:hAnsi="方正小标宋简体" w:eastAsia="方正小标宋简体" w:cs="方正小标宋简体"/>
      <w:sz w:val="44"/>
      <w:szCs w:val="44"/>
    </w:rPr>
  </w:style>
  <w:style w:type="paragraph" w:styleId="3">
    <w:name w:val="heading 2"/>
    <w:basedOn w:val="1"/>
    <w:qFormat/>
    <w:uiPriority w:val="1"/>
    <w:pPr>
      <w:ind w:left="991"/>
      <w:outlineLvl w:val="2"/>
    </w:pPr>
    <w:rPr>
      <w:rFonts w:ascii="仿宋" w:hAnsi="仿宋" w:eastAsia="仿宋" w:cs="仿宋"/>
      <w:b/>
      <w:bCs/>
      <w:sz w:val="32"/>
      <w:szCs w:val="32"/>
    </w:rPr>
  </w:style>
  <w:style w:type="character" w:default="1" w:styleId="6">
    <w:name w:val="Default Paragraph Font"/>
    <w:autoRedefine/>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rPr>
      <w:rFonts w:ascii="仿宋" w:hAnsi="仿宋" w:eastAsia="仿宋" w:cs="仿宋"/>
      <w:sz w:val="32"/>
      <w:szCs w:val="32"/>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autoRedefine/>
    <w:qFormat/>
    <w:uiPriority w:val="1"/>
  </w:style>
  <w:style w:type="paragraph" w:customStyle="1" w:styleId="9">
    <w:name w:val="Table Paragraph"/>
    <w:basedOn w:val="1"/>
    <w:autoRedefine/>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TotalTime>3</TotalTime>
  <ScaleCrop>false</ScaleCrop>
  <LinksUpToDate>false</LinksUpToDate>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2024-09-18T08:20:00Z</dcterms:created>
  <dc:creator>Administrator</dc:creator>
  <cp:lastModifiedBy>Dell</cp:lastModifiedBy>
  <dcterms:modified xsi:type="dcterms:W3CDTF">2024-09-18T09:47:10Z</dcterms:modified>
  <dc:title>河 北 省 农 业 农 村 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WPS 文字</vt:lpwstr>
  </property>
  <property fmtid="{D5CDD505-2E9C-101B-9397-08002B2CF9AE}" pid="4" name="LastSaved">
    <vt:filetime>2024-09-18T00:00:00Z</vt:filetime>
  </property>
  <property fmtid="{D5CDD505-2E9C-101B-9397-08002B2CF9AE}" pid="5" name="KSOProductBuildVer">
    <vt:lpwstr>2052-12.1.0.16729</vt:lpwstr>
  </property>
  <property fmtid="{D5CDD505-2E9C-101B-9397-08002B2CF9AE}" pid="6" name="ICV">
    <vt:lpwstr>BD942CE7EBDE439B96A4FEAC0E84FBE0_13</vt:lpwstr>
  </property>
</Properties>
</file>