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1A" w:rsidRPr="004D4E3A" w:rsidRDefault="0022451A" w:rsidP="001672AF">
      <w:pPr>
        <w:pStyle w:val="style1"/>
        <w:snapToGrid w:val="0"/>
        <w:spacing w:before="0" w:beforeAutospacing="0" w:after="0" w:afterAutospacing="0"/>
        <w:jc w:val="center"/>
        <w:rPr>
          <w:rStyle w:val="a7"/>
          <w:rFonts w:ascii="方正粗黑宋简体" w:eastAsia="方正粗黑宋简体" w:hAnsi="方正粗黑宋简体" w:cs="Times New Roman"/>
          <w:color w:val="auto"/>
          <w:sz w:val="44"/>
          <w:szCs w:val="44"/>
        </w:rPr>
      </w:pPr>
      <w:r w:rsidRPr="004D4E3A">
        <w:rPr>
          <w:rStyle w:val="a7"/>
          <w:rFonts w:ascii="方正粗黑宋简体" w:eastAsia="方正粗黑宋简体" w:hAnsi="方正粗黑宋简体" w:cs="Times New Roman" w:hint="eastAsia"/>
          <w:color w:val="auto"/>
          <w:sz w:val="44"/>
          <w:szCs w:val="44"/>
        </w:rPr>
        <w:t>河北省教育厅</w:t>
      </w:r>
    </w:p>
    <w:p w:rsidR="00673FE0" w:rsidRDefault="0022451A" w:rsidP="004D4E3A">
      <w:pPr>
        <w:pStyle w:val="style1"/>
        <w:snapToGrid w:val="0"/>
        <w:spacing w:before="0" w:beforeAutospacing="0" w:after="0" w:afterAutospacing="0"/>
        <w:ind w:firstLine="200"/>
        <w:jc w:val="center"/>
        <w:rPr>
          <w:rStyle w:val="a7"/>
          <w:rFonts w:ascii="方正粗黑宋简体" w:eastAsia="方正粗黑宋简体" w:hAnsi="方正粗黑宋简体" w:cs="Times New Roman" w:hint="eastAsia"/>
          <w:color w:val="auto"/>
          <w:sz w:val="44"/>
          <w:szCs w:val="44"/>
        </w:rPr>
      </w:pPr>
      <w:r w:rsidRPr="004D4E3A">
        <w:rPr>
          <w:rStyle w:val="a7"/>
          <w:rFonts w:ascii="方正粗黑宋简体" w:eastAsia="方正粗黑宋简体" w:hAnsi="方正粗黑宋简体" w:cs="Times New Roman" w:hint="eastAsia"/>
          <w:color w:val="auto"/>
          <w:sz w:val="44"/>
          <w:szCs w:val="44"/>
        </w:rPr>
        <w:t>关于举办</w:t>
      </w:r>
      <w:r w:rsidR="002E6A51">
        <w:rPr>
          <w:rStyle w:val="a7"/>
          <w:rFonts w:ascii="方正粗黑宋简体" w:eastAsia="方正粗黑宋简体" w:hAnsi="方正粗黑宋简体" w:cs="Times New Roman" w:hint="eastAsia"/>
          <w:color w:val="auto"/>
          <w:sz w:val="44"/>
          <w:szCs w:val="44"/>
        </w:rPr>
        <w:t>第三届</w:t>
      </w:r>
      <w:r w:rsidRPr="004D4E3A">
        <w:rPr>
          <w:rStyle w:val="a7"/>
          <w:rFonts w:ascii="方正粗黑宋简体" w:eastAsia="方正粗黑宋简体" w:hAnsi="方正粗黑宋简体" w:cs="Times New Roman" w:hint="eastAsia"/>
          <w:color w:val="auto"/>
          <w:sz w:val="44"/>
          <w:szCs w:val="44"/>
        </w:rPr>
        <w:t>河北省高校教师教学创新</w:t>
      </w:r>
    </w:p>
    <w:p w:rsidR="0022451A" w:rsidRPr="004D4E3A" w:rsidRDefault="0022451A" w:rsidP="004D4E3A">
      <w:pPr>
        <w:pStyle w:val="style1"/>
        <w:snapToGrid w:val="0"/>
        <w:spacing w:before="0" w:beforeAutospacing="0" w:after="0" w:afterAutospacing="0"/>
        <w:ind w:firstLine="200"/>
        <w:jc w:val="center"/>
        <w:rPr>
          <w:rStyle w:val="a7"/>
          <w:rFonts w:ascii="方正粗黑宋简体" w:eastAsia="方正粗黑宋简体" w:hAnsi="方正粗黑宋简体" w:cs="Times New Roman"/>
          <w:color w:val="auto"/>
          <w:sz w:val="44"/>
          <w:szCs w:val="44"/>
        </w:rPr>
      </w:pPr>
      <w:r w:rsidRPr="004D4E3A">
        <w:rPr>
          <w:rStyle w:val="a7"/>
          <w:rFonts w:ascii="方正粗黑宋简体" w:eastAsia="方正粗黑宋简体" w:hAnsi="方正粗黑宋简体" w:cs="Times New Roman" w:hint="eastAsia"/>
          <w:color w:val="auto"/>
          <w:sz w:val="44"/>
          <w:szCs w:val="44"/>
        </w:rPr>
        <w:t>大赛的通知</w:t>
      </w:r>
    </w:p>
    <w:p w:rsidR="0022451A" w:rsidRPr="00B1426B" w:rsidRDefault="0022451A" w:rsidP="00B1426B">
      <w:pPr>
        <w:snapToGrid w:val="0"/>
        <w:spacing w:line="360" w:lineRule="auto"/>
        <w:ind w:firstLineChars="200" w:firstLine="684"/>
        <w:rPr>
          <w:rFonts w:ascii="仿宋" w:eastAsia="仿宋" w:hAnsi="仿宋" w:cs="Times New Roman"/>
          <w:bCs/>
          <w:spacing w:val="11"/>
          <w:sz w:val="32"/>
          <w:szCs w:val="32"/>
        </w:rPr>
      </w:pPr>
    </w:p>
    <w:p w:rsidR="0022451A" w:rsidRPr="00B1426B" w:rsidRDefault="00BA4665" w:rsidP="00B1426B">
      <w:pPr>
        <w:snapToGrid w:val="0"/>
        <w:spacing w:line="360" w:lineRule="auto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各普通本科院校</w:t>
      </w:r>
      <w:r w:rsidR="0022451A" w:rsidRPr="00B1426B">
        <w:rPr>
          <w:rFonts w:ascii="仿宋" w:eastAsia="仿宋" w:hAnsi="仿宋" w:cs="Times New Roman"/>
          <w:sz w:val="32"/>
          <w:szCs w:val="32"/>
        </w:rPr>
        <w:t>：</w:t>
      </w:r>
    </w:p>
    <w:p w:rsidR="0022451A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为深入</w:t>
      </w:r>
      <w:r w:rsidR="002E6A51">
        <w:rPr>
          <w:rFonts w:ascii="仿宋" w:eastAsia="仿宋" w:hAnsi="仿宋" w:cs="Times New Roman" w:hint="eastAsia"/>
          <w:sz w:val="32"/>
          <w:szCs w:val="32"/>
        </w:rPr>
        <w:t>贯彻党的二十大精神，</w:t>
      </w:r>
      <w:r w:rsidRPr="00B1426B">
        <w:rPr>
          <w:rFonts w:ascii="仿宋" w:eastAsia="仿宋" w:hAnsi="仿宋" w:cs="Times New Roman" w:hint="eastAsia"/>
          <w:sz w:val="32"/>
          <w:szCs w:val="32"/>
        </w:rPr>
        <w:t>学习贯彻习近平总书记关于教育的重要论述，落实立德树人根本任务</w:t>
      </w:r>
      <w:r w:rsidRPr="00B1426B">
        <w:rPr>
          <w:rFonts w:ascii="仿宋" w:eastAsia="仿宋" w:hAnsi="仿宋" w:cs="Times New Roman"/>
          <w:sz w:val="32"/>
          <w:szCs w:val="32"/>
        </w:rPr>
        <w:t>，</w:t>
      </w:r>
      <w:r w:rsidRPr="00B1426B">
        <w:rPr>
          <w:rFonts w:ascii="仿宋" w:eastAsia="仿宋" w:hAnsi="仿宋" w:cs="Times New Roman" w:hint="eastAsia"/>
          <w:sz w:val="32"/>
          <w:szCs w:val="32"/>
        </w:rPr>
        <w:t>助力高校课程思政建设和</w:t>
      </w:r>
      <w:r w:rsidRPr="00B1426B">
        <w:rPr>
          <w:rFonts w:ascii="仿宋" w:eastAsia="仿宋" w:hAnsi="仿宋" w:cs="Times New Roman"/>
          <w:sz w:val="32"/>
          <w:szCs w:val="32"/>
        </w:rPr>
        <w:t>新工科、新农科、新医科、新文科建设，</w:t>
      </w:r>
      <w:r w:rsidRPr="00B1426B">
        <w:rPr>
          <w:rFonts w:ascii="仿宋" w:eastAsia="仿宋" w:hAnsi="仿宋" w:cs="Times New Roman" w:hint="eastAsia"/>
          <w:sz w:val="32"/>
          <w:szCs w:val="32"/>
        </w:rPr>
        <w:t>推</w:t>
      </w:r>
      <w:r w:rsidRPr="00B1426B">
        <w:rPr>
          <w:rFonts w:ascii="仿宋" w:eastAsia="仿宋" w:hAnsi="仿宋" w:cs="Times New Roman"/>
          <w:sz w:val="32"/>
          <w:szCs w:val="32"/>
        </w:rPr>
        <w:t>动信息技术与教育教学融合</w:t>
      </w:r>
      <w:r w:rsidRPr="00B1426B">
        <w:rPr>
          <w:rFonts w:ascii="仿宋" w:eastAsia="仿宋" w:hAnsi="仿宋" w:cs="Times New Roman" w:hint="eastAsia"/>
          <w:sz w:val="32"/>
          <w:szCs w:val="32"/>
        </w:rPr>
        <w:t>创新</w:t>
      </w:r>
      <w:r w:rsidRPr="00B1426B">
        <w:rPr>
          <w:rFonts w:ascii="仿宋" w:eastAsia="仿宋" w:hAnsi="仿宋" w:cs="Times New Roman"/>
          <w:sz w:val="32"/>
          <w:szCs w:val="32"/>
        </w:rPr>
        <w:t>发展</w:t>
      </w:r>
      <w:r w:rsidRPr="00B1426B">
        <w:rPr>
          <w:rFonts w:ascii="仿宋" w:eastAsia="仿宋" w:hAnsi="仿宋" w:cs="Times New Roman" w:hint="eastAsia"/>
          <w:sz w:val="32"/>
          <w:szCs w:val="32"/>
        </w:rPr>
        <w:t>，</w:t>
      </w:r>
      <w:r w:rsidRPr="00B1426B">
        <w:rPr>
          <w:rFonts w:ascii="仿宋" w:eastAsia="仿宋" w:hAnsi="仿宋" w:cs="Times New Roman"/>
          <w:sz w:val="32"/>
          <w:szCs w:val="32"/>
        </w:rPr>
        <w:t>引导教师潜心教书育人，打造教学改革的风向标</w:t>
      </w:r>
      <w:r w:rsidRPr="00B1426B">
        <w:rPr>
          <w:rFonts w:ascii="仿宋" w:eastAsia="仿宋" w:hAnsi="仿宋" w:cs="Times New Roman" w:hint="eastAsia"/>
          <w:sz w:val="32"/>
          <w:szCs w:val="32"/>
        </w:rPr>
        <w:t>，</w:t>
      </w:r>
      <w:r w:rsidR="00BA4665" w:rsidRPr="00B1426B">
        <w:rPr>
          <w:rFonts w:ascii="仿宋" w:eastAsia="仿宋" w:hAnsi="仿宋" w:cs="Times New Roman" w:hint="eastAsia"/>
          <w:sz w:val="32"/>
          <w:szCs w:val="32"/>
        </w:rPr>
        <w:t>根据《关于举办</w:t>
      </w:r>
      <w:r w:rsidR="002E6A51">
        <w:rPr>
          <w:rFonts w:ascii="仿宋" w:eastAsia="仿宋" w:hAnsi="仿宋" w:cs="Times New Roman" w:hint="eastAsia"/>
          <w:sz w:val="32"/>
          <w:szCs w:val="32"/>
        </w:rPr>
        <w:t>第三届</w:t>
      </w:r>
      <w:r w:rsidR="00BA4665" w:rsidRPr="00B1426B">
        <w:rPr>
          <w:rFonts w:ascii="仿宋" w:eastAsia="仿宋" w:hAnsi="仿宋" w:cs="Times New Roman" w:hint="eastAsia"/>
          <w:sz w:val="32"/>
          <w:szCs w:val="32"/>
        </w:rPr>
        <w:t>全国高校教师教学创新大赛的通知》（高学会[</w:t>
      </w:r>
      <w:r w:rsidR="002E6A51">
        <w:rPr>
          <w:rFonts w:ascii="仿宋" w:eastAsia="仿宋" w:hAnsi="仿宋" w:cs="Times New Roman"/>
          <w:sz w:val="32"/>
          <w:szCs w:val="32"/>
        </w:rPr>
        <w:t>202</w:t>
      </w:r>
      <w:r w:rsidR="002E6A51">
        <w:rPr>
          <w:rFonts w:ascii="仿宋" w:eastAsia="仿宋" w:hAnsi="仿宋" w:cs="Times New Roman" w:hint="eastAsia"/>
          <w:sz w:val="32"/>
          <w:szCs w:val="32"/>
        </w:rPr>
        <w:t>2</w:t>
      </w:r>
      <w:r w:rsidR="00BA4665" w:rsidRPr="00B1426B">
        <w:rPr>
          <w:rFonts w:ascii="仿宋" w:eastAsia="仿宋" w:hAnsi="仿宋" w:cs="Times New Roman" w:hint="eastAsia"/>
          <w:sz w:val="32"/>
          <w:szCs w:val="32"/>
        </w:rPr>
        <w:t>]</w:t>
      </w:r>
      <w:r w:rsidR="00BA4665" w:rsidRPr="00B1426B">
        <w:rPr>
          <w:rFonts w:ascii="仿宋" w:eastAsia="仿宋" w:hAnsi="仿宋" w:cs="Times New Roman"/>
          <w:sz w:val="32"/>
          <w:szCs w:val="32"/>
        </w:rPr>
        <w:t>1</w:t>
      </w:r>
      <w:r w:rsidR="002E6A51">
        <w:rPr>
          <w:rFonts w:ascii="仿宋" w:eastAsia="仿宋" w:hAnsi="仿宋" w:cs="Times New Roman" w:hint="eastAsia"/>
          <w:sz w:val="32"/>
          <w:szCs w:val="32"/>
        </w:rPr>
        <w:t>0</w:t>
      </w:r>
      <w:r w:rsidR="00BE01D5">
        <w:rPr>
          <w:rFonts w:ascii="仿宋" w:eastAsia="仿宋" w:hAnsi="仿宋" w:cs="Times New Roman" w:hint="eastAsia"/>
          <w:sz w:val="32"/>
          <w:szCs w:val="32"/>
        </w:rPr>
        <w:t>4</w:t>
      </w:r>
      <w:r w:rsidR="00BA4665" w:rsidRPr="00B1426B">
        <w:rPr>
          <w:rFonts w:ascii="仿宋" w:eastAsia="仿宋" w:hAnsi="仿宋" w:cs="Times New Roman"/>
          <w:sz w:val="32"/>
          <w:szCs w:val="32"/>
        </w:rPr>
        <w:t>号</w:t>
      </w:r>
      <w:r w:rsidR="00BA4665" w:rsidRPr="00B1426B">
        <w:rPr>
          <w:rFonts w:ascii="仿宋" w:eastAsia="仿宋" w:hAnsi="仿宋" w:cs="Times New Roman" w:hint="eastAsia"/>
          <w:sz w:val="32"/>
          <w:szCs w:val="32"/>
        </w:rPr>
        <w:t>），河北省教育厅决定举办</w:t>
      </w:r>
      <w:r w:rsidR="00CA2165" w:rsidRPr="00B1426B">
        <w:rPr>
          <w:rFonts w:ascii="仿宋" w:eastAsia="仿宋" w:hAnsi="仿宋" w:cs="Times New Roman" w:hint="eastAsia"/>
          <w:sz w:val="32"/>
          <w:szCs w:val="32"/>
        </w:rPr>
        <w:t>河北省</w:t>
      </w:r>
      <w:r w:rsidR="002E6A51">
        <w:rPr>
          <w:rFonts w:ascii="仿宋" w:eastAsia="仿宋" w:hAnsi="仿宋" w:cs="Times New Roman" w:hint="eastAsia"/>
          <w:sz w:val="32"/>
          <w:szCs w:val="32"/>
        </w:rPr>
        <w:t>第三届</w:t>
      </w:r>
      <w:r w:rsidR="00BA4665" w:rsidRPr="00B1426B">
        <w:rPr>
          <w:rFonts w:ascii="仿宋" w:eastAsia="仿宋" w:hAnsi="仿宋" w:cs="Times New Roman" w:hint="eastAsia"/>
          <w:sz w:val="32"/>
          <w:szCs w:val="32"/>
        </w:rPr>
        <w:t>高校教师教学</w:t>
      </w:r>
      <w:r w:rsidRPr="00B1426B">
        <w:rPr>
          <w:rFonts w:ascii="仿宋" w:eastAsia="仿宋" w:hAnsi="仿宋" w:cs="Times New Roman"/>
          <w:sz w:val="32"/>
          <w:szCs w:val="32"/>
        </w:rPr>
        <w:t>大赛（以下简称</w:t>
      </w:r>
      <w:r w:rsidRPr="00B1426B">
        <w:rPr>
          <w:rFonts w:ascii="仿宋" w:eastAsia="仿宋" w:hAnsi="仿宋" w:cs="Times New Roman" w:hint="eastAsia"/>
          <w:sz w:val="32"/>
          <w:szCs w:val="32"/>
        </w:rPr>
        <w:t>“</w:t>
      </w:r>
      <w:r w:rsidRPr="00B1426B">
        <w:rPr>
          <w:rFonts w:ascii="仿宋" w:eastAsia="仿宋" w:hAnsi="仿宋" w:cs="Times New Roman"/>
          <w:sz w:val="32"/>
          <w:szCs w:val="32"/>
        </w:rPr>
        <w:t>大赛</w:t>
      </w:r>
      <w:r w:rsidRPr="00B1426B">
        <w:rPr>
          <w:rFonts w:ascii="仿宋" w:eastAsia="仿宋" w:hAnsi="仿宋" w:cs="Times New Roman" w:hint="eastAsia"/>
          <w:sz w:val="32"/>
          <w:szCs w:val="32"/>
        </w:rPr>
        <w:t>”</w:t>
      </w:r>
      <w:r w:rsidRPr="00B1426B">
        <w:rPr>
          <w:rFonts w:ascii="仿宋" w:eastAsia="仿宋" w:hAnsi="仿宋" w:cs="Times New Roman"/>
          <w:sz w:val="32"/>
          <w:szCs w:val="32"/>
        </w:rPr>
        <w:t>）。现将有关事项通知如下：</w:t>
      </w:r>
    </w:p>
    <w:p w:rsidR="00CA2165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/>
          <w:sz w:val="32"/>
          <w:szCs w:val="32"/>
        </w:rPr>
        <w:t>一、</w:t>
      </w:r>
      <w:r w:rsidR="00CA2165" w:rsidRPr="00B1426B">
        <w:rPr>
          <w:rFonts w:ascii="黑体" w:eastAsia="黑体" w:hAnsi="黑体" w:cs="Times New Roman"/>
          <w:sz w:val="32"/>
          <w:szCs w:val="32"/>
        </w:rPr>
        <w:t>大赛主题</w:t>
      </w:r>
    </w:p>
    <w:p w:rsidR="00CA2165" w:rsidRPr="00B1426B" w:rsidRDefault="00CA2165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b/>
          <w:sz w:val="32"/>
          <w:szCs w:val="32"/>
        </w:rPr>
      </w:pPr>
      <w:r w:rsidRPr="00B1426B">
        <w:rPr>
          <w:rFonts w:ascii="仿宋" w:eastAsia="仿宋" w:hAnsi="仿宋" w:cs="Times New Roman"/>
          <w:bCs/>
          <w:sz w:val="32"/>
          <w:szCs w:val="32"/>
        </w:rPr>
        <w:t xml:space="preserve">推动教学创新  </w:t>
      </w:r>
      <w:r w:rsidRPr="00B1426B">
        <w:rPr>
          <w:rFonts w:ascii="仿宋" w:eastAsia="仿宋" w:hAnsi="仿宋" w:cs="Times New Roman" w:hint="eastAsia"/>
          <w:bCs/>
          <w:sz w:val="32"/>
          <w:szCs w:val="32"/>
        </w:rPr>
        <w:t>培养一流人才</w:t>
      </w:r>
    </w:p>
    <w:p w:rsidR="0022451A" w:rsidRPr="00B1426B" w:rsidRDefault="00CA2165" w:rsidP="00B1426B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/>
          <w:sz w:val="32"/>
          <w:szCs w:val="32"/>
        </w:rPr>
        <w:t>二、</w:t>
      </w:r>
      <w:r w:rsidR="0022451A" w:rsidRPr="00B1426B">
        <w:rPr>
          <w:rFonts w:ascii="黑体" w:eastAsia="黑体" w:hAnsi="黑体" w:cs="Times New Roman"/>
          <w:sz w:val="32"/>
          <w:szCs w:val="32"/>
        </w:rPr>
        <w:t>大赛目标</w:t>
      </w:r>
    </w:p>
    <w:p w:rsidR="0022451A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bCs/>
          <w:sz w:val="32"/>
          <w:szCs w:val="32"/>
        </w:rPr>
      </w:pPr>
      <w:r w:rsidRPr="00B1426B">
        <w:rPr>
          <w:rFonts w:ascii="仿宋" w:eastAsia="仿宋" w:hAnsi="仿宋" w:cs="Times New Roman" w:hint="eastAsia"/>
          <w:bCs/>
          <w:sz w:val="32"/>
          <w:szCs w:val="32"/>
        </w:rPr>
        <w:t>紧扣建设高质</w:t>
      </w:r>
      <w:r w:rsidR="002E6A51">
        <w:rPr>
          <w:rFonts w:ascii="仿宋" w:eastAsia="仿宋" w:hAnsi="仿宋" w:cs="Times New Roman" w:hint="eastAsia"/>
          <w:bCs/>
          <w:sz w:val="32"/>
          <w:szCs w:val="32"/>
        </w:rPr>
        <w:t>量教育体系主题，深入推动高等教育教学改革，有效助力“四新”建设；</w:t>
      </w:r>
      <w:r w:rsidRPr="00B1426B">
        <w:rPr>
          <w:rFonts w:ascii="仿宋" w:eastAsia="仿宋" w:hAnsi="仿宋" w:cs="Times New Roman" w:hint="eastAsia"/>
          <w:bCs/>
          <w:sz w:val="32"/>
          <w:szCs w:val="32"/>
        </w:rPr>
        <w:t>充分发挥大赛的示范引领作用，全面推进课程思政</w:t>
      </w:r>
      <w:r w:rsidR="002E6A51">
        <w:rPr>
          <w:rFonts w:ascii="仿宋" w:eastAsia="仿宋" w:hAnsi="仿宋" w:cs="Times New Roman" w:hint="eastAsia"/>
          <w:bCs/>
          <w:sz w:val="32"/>
          <w:szCs w:val="32"/>
        </w:rPr>
        <w:t>建设</w:t>
      </w:r>
      <w:r w:rsidRPr="00B1426B">
        <w:rPr>
          <w:rFonts w:ascii="仿宋" w:eastAsia="仿宋" w:hAnsi="仿宋" w:cs="Times New Roman" w:hint="eastAsia"/>
          <w:bCs/>
          <w:sz w:val="32"/>
          <w:szCs w:val="32"/>
        </w:rPr>
        <w:t>，精心打造高校教师教学创新标杆展示与交流平台。</w:t>
      </w:r>
    </w:p>
    <w:p w:rsidR="00CA2165" w:rsidRPr="00B1426B" w:rsidRDefault="00CA2165" w:rsidP="00B1426B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 w:hint="eastAsia"/>
          <w:sz w:val="32"/>
          <w:szCs w:val="32"/>
        </w:rPr>
        <w:t>三</w:t>
      </w:r>
      <w:r w:rsidR="0022451A" w:rsidRPr="00B1426B">
        <w:rPr>
          <w:rFonts w:ascii="黑体" w:eastAsia="黑体" w:hAnsi="黑体" w:cs="Times New Roman"/>
          <w:sz w:val="32"/>
          <w:szCs w:val="32"/>
        </w:rPr>
        <w:t>、</w:t>
      </w:r>
      <w:r w:rsidRPr="00B1426B">
        <w:rPr>
          <w:rFonts w:ascii="黑体" w:eastAsia="黑体" w:hAnsi="黑体" w:cs="Times New Roman"/>
          <w:sz w:val="32"/>
          <w:szCs w:val="32"/>
        </w:rPr>
        <w:t>组织机构</w:t>
      </w:r>
    </w:p>
    <w:p w:rsidR="00CA2165" w:rsidRPr="00B1426B" w:rsidRDefault="00CA2165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lastRenderedPageBreak/>
        <w:t>主办：河北省教育厅</w:t>
      </w:r>
    </w:p>
    <w:p w:rsidR="00CA2165" w:rsidRPr="00B1426B" w:rsidRDefault="00CA2165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 xml:space="preserve">承办：河北大学 </w:t>
      </w:r>
      <w:r w:rsidRPr="00B1426B">
        <w:rPr>
          <w:rFonts w:ascii="仿宋" w:eastAsia="仿宋" w:hAnsi="仿宋" w:cs="Times New Roman"/>
          <w:sz w:val="32"/>
          <w:szCs w:val="32"/>
        </w:rPr>
        <w:t xml:space="preserve">  河北省高等教育学会</w:t>
      </w:r>
    </w:p>
    <w:p w:rsidR="00CA2165" w:rsidRPr="00B1426B" w:rsidRDefault="00784771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协办：</w:t>
      </w:r>
      <w:r w:rsidR="00CA2165" w:rsidRPr="00B1426B">
        <w:rPr>
          <w:rFonts w:ascii="仿宋" w:eastAsia="仿宋" w:hAnsi="仿宋" w:cs="Times New Roman"/>
          <w:sz w:val="32"/>
          <w:szCs w:val="32"/>
        </w:rPr>
        <w:t>超星</w:t>
      </w:r>
      <w:r>
        <w:rPr>
          <w:rFonts w:ascii="仿宋" w:eastAsia="仿宋" w:hAnsi="仿宋" w:cs="Times New Roman"/>
          <w:sz w:val="32"/>
          <w:szCs w:val="32"/>
        </w:rPr>
        <w:t>尔雅集团</w:t>
      </w:r>
    </w:p>
    <w:p w:rsidR="00C94912" w:rsidRPr="00B1426B" w:rsidRDefault="00CA2165" w:rsidP="00EE65E8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大赛设组织委员会</w:t>
      </w:r>
      <w:r w:rsidR="00E83F42">
        <w:rPr>
          <w:rFonts w:ascii="仿宋" w:eastAsia="仿宋" w:hAnsi="仿宋" w:cs="Times New Roman"/>
          <w:sz w:val="32"/>
          <w:szCs w:val="32"/>
        </w:rPr>
        <w:t>、</w:t>
      </w:r>
      <w:r w:rsidR="00C94912" w:rsidRPr="00B1426B">
        <w:rPr>
          <w:rFonts w:ascii="仿宋" w:eastAsia="仿宋" w:hAnsi="仿宋" w:cs="Times New Roman"/>
          <w:sz w:val="32"/>
          <w:szCs w:val="32"/>
        </w:rPr>
        <w:t>纪律与监督委员会</w:t>
      </w:r>
      <w:r w:rsidR="00E83F42">
        <w:rPr>
          <w:rFonts w:ascii="仿宋" w:eastAsia="仿宋" w:hAnsi="仿宋" w:cs="Times New Roman"/>
          <w:sz w:val="32"/>
          <w:szCs w:val="32"/>
        </w:rPr>
        <w:t>和仲裁委员会</w:t>
      </w:r>
      <w:r w:rsidR="00C94912" w:rsidRPr="00B1426B">
        <w:rPr>
          <w:rFonts w:ascii="仿宋" w:eastAsia="仿宋" w:hAnsi="仿宋" w:cs="Times New Roman"/>
          <w:sz w:val="32"/>
          <w:szCs w:val="32"/>
        </w:rPr>
        <w:t>。</w:t>
      </w:r>
      <w:r w:rsidR="00EE65E8">
        <w:rPr>
          <w:rFonts w:ascii="仿宋" w:eastAsia="仿宋" w:hAnsi="仿宋" w:cs="Times New Roman"/>
          <w:sz w:val="32"/>
          <w:szCs w:val="32"/>
        </w:rPr>
        <w:t>组织委员</w:t>
      </w:r>
      <w:r w:rsidR="00A0700F" w:rsidRPr="00B1426B">
        <w:rPr>
          <w:rFonts w:ascii="仿宋" w:eastAsia="仿宋" w:hAnsi="仿宋" w:cs="Times New Roman"/>
          <w:sz w:val="32"/>
          <w:szCs w:val="32"/>
        </w:rPr>
        <w:t>会</w:t>
      </w:r>
      <w:r w:rsidR="00475A23" w:rsidRPr="00B1426B">
        <w:rPr>
          <w:rFonts w:ascii="仿宋" w:eastAsia="仿宋" w:hAnsi="仿宋" w:cs="Times New Roman" w:hint="eastAsia"/>
          <w:sz w:val="32"/>
          <w:szCs w:val="32"/>
        </w:rPr>
        <w:t>负责</w:t>
      </w:r>
      <w:r w:rsidR="00A0700F" w:rsidRPr="00B1426B">
        <w:rPr>
          <w:rFonts w:ascii="仿宋" w:eastAsia="仿宋" w:hAnsi="仿宋" w:cs="Times New Roman" w:hint="eastAsia"/>
          <w:sz w:val="32"/>
          <w:szCs w:val="32"/>
        </w:rPr>
        <w:t>大赛</w:t>
      </w:r>
      <w:r w:rsidR="00475A23" w:rsidRPr="00B1426B">
        <w:rPr>
          <w:rFonts w:ascii="仿宋" w:eastAsia="仿宋" w:hAnsi="仿宋" w:cs="Times New Roman" w:hint="eastAsia"/>
          <w:sz w:val="32"/>
          <w:szCs w:val="32"/>
        </w:rPr>
        <w:t>事项</w:t>
      </w:r>
      <w:r w:rsidR="00A0700F" w:rsidRPr="00B1426B">
        <w:rPr>
          <w:rFonts w:ascii="仿宋" w:eastAsia="仿宋" w:hAnsi="仿宋" w:cs="Times New Roman" w:hint="eastAsia"/>
          <w:sz w:val="32"/>
          <w:szCs w:val="32"/>
        </w:rPr>
        <w:t>的</w:t>
      </w:r>
      <w:r w:rsidR="00EE65E8">
        <w:rPr>
          <w:rFonts w:ascii="仿宋" w:eastAsia="仿宋" w:hAnsi="仿宋" w:cs="Times New Roman" w:hint="eastAsia"/>
          <w:sz w:val="32"/>
          <w:szCs w:val="32"/>
        </w:rPr>
        <w:t>全面领导，办公室设在河北大学。</w:t>
      </w:r>
      <w:r w:rsidR="006633FA">
        <w:rPr>
          <w:rFonts w:ascii="仿宋" w:eastAsia="仿宋" w:hAnsi="仿宋" w:cs="Times New Roman"/>
          <w:sz w:val="32"/>
          <w:szCs w:val="32"/>
        </w:rPr>
        <w:t>纪律与监督委员会负责对</w:t>
      </w:r>
      <w:r w:rsidR="00A0700F" w:rsidRPr="00B1426B">
        <w:rPr>
          <w:rFonts w:ascii="仿宋" w:eastAsia="仿宋" w:hAnsi="仿宋" w:cs="Times New Roman"/>
          <w:sz w:val="32"/>
          <w:szCs w:val="32"/>
        </w:rPr>
        <w:t>赛事组织工作进行监督</w:t>
      </w:r>
      <w:r w:rsidR="00E83F42">
        <w:rPr>
          <w:rFonts w:ascii="仿宋" w:eastAsia="仿宋" w:hAnsi="仿宋" w:cs="Times New Roman"/>
          <w:sz w:val="32"/>
          <w:szCs w:val="32"/>
        </w:rPr>
        <w:t>，仲裁委员会负责对受理的申诉进行调查，并作出客观公正的仲裁。</w:t>
      </w:r>
    </w:p>
    <w:p w:rsidR="0022451A" w:rsidRPr="00B1426B" w:rsidRDefault="00475A23" w:rsidP="00B1426B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 w:hint="eastAsia"/>
          <w:sz w:val="32"/>
          <w:szCs w:val="32"/>
        </w:rPr>
        <w:t>四</w:t>
      </w:r>
      <w:r w:rsidR="0022451A" w:rsidRPr="00B1426B">
        <w:rPr>
          <w:rFonts w:ascii="黑体" w:eastAsia="黑体" w:hAnsi="黑体" w:cs="Times New Roman"/>
          <w:sz w:val="32"/>
          <w:szCs w:val="32"/>
        </w:rPr>
        <w:t>、参赛对象</w:t>
      </w:r>
    </w:p>
    <w:p w:rsidR="0022451A" w:rsidRPr="00B1426B" w:rsidRDefault="00187D64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全省</w:t>
      </w:r>
      <w:r w:rsidR="0022451A" w:rsidRPr="00B1426B">
        <w:rPr>
          <w:rFonts w:ascii="仿宋" w:eastAsia="仿宋" w:hAnsi="仿宋" w:cs="Times New Roman"/>
          <w:sz w:val="32"/>
          <w:szCs w:val="32"/>
        </w:rPr>
        <w:t>普通本科高等学校</w:t>
      </w:r>
      <w:r w:rsidR="0022451A" w:rsidRPr="00B1426B">
        <w:rPr>
          <w:rFonts w:ascii="仿宋" w:eastAsia="仿宋" w:hAnsi="仿宋" w:cs="Times New Roman" w:hint="eastAsia"/>
          <w:sz w:val="32"/>
          <w:szCs w:val="32"/>
        </w:rPr>
        <w:t>在职</w:t>
      </w:r>
      <w:r w:rsidR="0022451A" w:rsidRPr="00B1426B">
        <w:rPr>
          <w:rFonts w:ascii="仿宋" w:eastAsia="仿宋" w:hAnsi="仿宋" w:cs="Times New Roman"/>
          <w:sz w:val="32"/>
          <w:szCs w:val="32"/>
        </w:rPr>
        <w:t>教师</w:t>
      </w:r>
      <w:r w:rsidR="0022451A" w:rsidRPr="00B1426B">
        <w:rPr>
          <w:rFonts w:ascii="仿宋" w:eastAsia="仿宋" w:hAnsi="仿宋" w:cs="Times New Roman" w:hint="eastAsia"/>
          <w:sz w:val="32"/>
          <w:szCs w:val="32"/>
        </w:rPr>
        <w:t>，</w:t>
      </w:r>
      <w:r w:rsidR="002E6A51">
        <w:rPr>
          <w:rFonts w:ascii="仿宋" w:eastAsia="仿宋" w:hAnsi="仿宋" w:cs="Times New Roman" w:hint="eastAsia"/>
          <w:sz w:val="32"/>
          <w:szCs w:val="32"/>
        </w:rPr>
        <w:t>其中</w:t>
      </w:r>
      <w:r w:rsidR="0022451A" w:rsidRPr="00B1426B">
        <w:rPr>
          <w:rFonts w:ascii="仿宋" w:eastAsia="仿宋" w:hAnsi="仿宋" w:cs="Times New Roman"/>
          <w:sz w:val="32"/>
          <w:szCs w:val="32"/>
        </w:rPr>
        <w:t>主讲教师近</w:t>
      </w:r>
      <w:r w:rsidR="0022451A" w:rsidRPr="00B1426B">
        <w:rPr>
          <w:rFonts w:ascii="仿宋" w:eastAsia="仿宋" w:hAnsi="仿宋" w:cs="Times New Roman" w:hint="eastAsia"/>
          <w:sz w:val="32"/>
          <w:szCs w:val="32"/>
        </w:rPr>
        <w:t>5</w:t>
      </w:r>
      <w:r w:rsidR="0022451A" w:rsidRPr="00B1426B">
        <w:rPr>
          <w:rFonts w:ascii="仿宋" w:eastAsia="仿宋" w:hAnsi="仿宋" w:cs="Times New Roman"/>
          <w:sz w:val="32"/>
          <w:szCs w:val="32"/>
        </w:rPr>
        <w:t>年对</w:t>
      </w:r>
      <w:r w:rsidR="0022451A" w:rsidRPr="00B1426B">
        <w:rPr>
          <w:rFonts w:ascii="仿宋" w:eastAsia="仿宋" w:hAnsi="仿宋" w:cs="Times New Roman" w:hint="eastAsia"/>
          <w:sz w:val="32"/>
          <w:szCs w:val="32"/>
        </w:rPr>
        <w:t>所</w:t>
      </w:r>
      <w:r w:rsidR="0022451A" w:rsidRPr="00B1426B">
        <w:rPr>
          <w:rFonts w:ascii="仿宋" w:eastAsia="仿宋" w:hAnsi="仿宋" w:cs="Times New Roman"/>
          <w:sz w:val="32"/>
          <w:szCs w:val="32"/>
        </w:rPr>
        <w:t>参赛</w:t>
      </w:r>
      <w:r w:rsidR="0022451A" w:rsidRPr="00B1426B">
        <w:rPr>
          <w:rFonts w:ascii="仿宋" w:eastAsia="仿宋" w:hAnsi="仿宋" w:cs="Times New Roman" w:hint="eastAsia"/>
          <w:sz w:val="32"/>
          <w:szCs w:val="32"/>
        </w:rPr>
        <w:t>的</w:t>
      </w:r>
      <w:r w:rsidR="0022451A" w:rsidRPr="00B1426B">
        <w:rPr>
          <w:rFonts w:ascii="仿宋" w:eastAsia="仿宋" w:hAnsi="仿宋" w:cs="Times New Roman"/>
          <w:sz w:val="32"/>
          <w:szCs w:val="32"/>
        </w:rPr>
        <w:t>本科课程讲授</w:t>
      </w:r>
      <w:r w:rsidR="0022451A" w:rsidRPr="00B1426B">
        <w:rPr>
          <w:rFonts w:ascii="仿宋" w:eastAsia="仿宋" w:hAnsi="仿宋" w:cs="Times New Roman" w:hint="eastAsia"/>
          <w:sz w:val="32"/>
          <w:szCs w:val="32"/>
        </w:rPr>
        <w:t>2</w:t>
      </w:r>
      <w:r w:rsidR="002E6A51">
        <w:rPr>
          <w:rFonts w:ascii="仿宋" w:eastAsia="仿宋" w:hAnsi="仿宋" w:cs="Times New Roman"/>
          <w:sz w:val="32"/>
          <w:szCs w:val="32"/>
        </w:rPr>
        <w:t>轮及以上。以个人或团队形式参赛均可</w:t>
      </w:r>
      <w:r w:rsidR="0022451A" w:rsidRPr="00B1426B">
        <w:rPr>
          <w:rFonts w:ascii="仿宋" w:eastAsia="仿宋" w:hAnsi="仿宋" w:cs="Times New Roman"/>
          <w:sz w:val="32"/>
          <w:szCs w:val="32"/>
        </w:rPr>
        <w:t>，</w:t>
      </w:r>
      <w:r w:rsidR="0022451A" w:rsidRPr="00B1426B">
        <w:rPr>
          <w:rFonts w:ascii="仿宋" w:eastAsia="仿宋" w:hAnsi="仿宋" w:cs="Times New Roman" w:hint="eastAsia"/>
          <w:sz w:val="32"/>
          <w:szCs w:val="32"/>
        </w:rPr>
        <w:t>若</w:t>
      </w:r>
      <w:r w:rsidR="0022451A" w:rsidRPr="00B1426B">
        <w:rPr>
          <w:rFonts w:ascii="仿宋" w:eastAsia="仿宋" w:hAnsi="仿宋" w:cs="Times New Roman"/>
          <w:sz w:val="32"/>
          <w:szCs w:val="32"/>
        </w:rPr>
        <w:t>以团队形式参赛，团队成员包括1名主讲教师和不超过3名团队教师。</w:t>
      </w:r>
      <w:r w:rsidR="002E6A51">
        <w:rPr>
          <w:rFonts w:ascii="仿宋" w:eastAsia="仿宋" w:hAnsi="仿宋" w:cs="Times New Roman"/>
          <w:sz w:val="32"/>
          <w:szCs w:val="32"/>
        </w:rPr>
        <w:t>已获得前两届大赛全国赛一等奖的主讲教师不能再次参赛。</w:t>
      </w:r>
    </w:p>
    <w:p w:rsidR="0022451A" w:rsidRPr="00B1426B" w:rsidRDefault="00475A23" w:rsidP="00B1426B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 w:hint="eastAsia"/>
          <w:sz w:val="32"/>
          <w:szCs w:val="32"/>
        </w:rPr>
        <w:t>五</w:t>
      </w:r>
      <w:r w:rsidR="0022451A" w:rsidRPr="00B1426B">
        <w:rPr>
          <w:rFonts w:ascii="黑体" w:eastAsia="黑体" w:hAnsi="黑体" w:cs="Times New Roman"/>
          <w:sz w:val="32"/>
          <w:szCs w:val="32"/>
        </w:rPr>
        <w:t>、</w:t>
      </w:r>
      <w:r w:rsidR="0022451A" w:rsidRPr="00B1426B">
        <w:rPr>
          <w:rFonts w:ascii="黑体" w:eastAsia="黑体" w:hAnsi="黑体" w:cs="Times New Roman" w:hint="eastAsia"/>
          <w:sz w:val="32"/>
          <w:szCs w:val="32"/>
        </w:rPr>
        <w:t>大赛实施</w:t>
      </w:r>
    </w:p>
    <w:p w:rsidR="0022451A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大</w:t>
      </w:r>
      <w:r w:rsidR="00187D64" w:rsidRPr="00B1426B">
        <w:rPr>
          <w:rFonts w:ascii="仿宋" w:eastAsia="仿宋" w:hAnsi="仿宋" w:cs="Times New Roman"/>
          <w:sz w:val="32"/>
          <w:szCs w:val="32"/>
        </w:rPr>
        <w:t>赛分校赛、省赛两个阶段</w:t>
      </w:r>
      <w:r w:rsidRPr="00B1426B">
        <w:rPr>
          <w:rFonts w:ascii="仿宋" w:eastAsia="仿宋" w:hAnsi="仿宋" w:cs="Times New Roman"/>
          <w:sz w:val="32"/>
          <w:szCs w:val="32"/>
        </w:rPr>
        <w:t>。</w:t>
      </w:r>
    </w:p>
    <w:p w:rsidR="0022451A" w:rsidRPr="00D20AAB" w:rsidRDefault="0022451A" w:rsidP="00B1426B">
      <w:pPr>
        <w:snapToGrid w:val="0"/>
        <w:spacing w:line="360" w:lineRule="auto"/>
        <w:ind w:firstLineChars="200" w:firstLine="643"/>
        <w:jc w:val="both"/>
        <w:rPr>
          <w:rFonts w:ascii="楷体" w:eastAsia="楷体" w:hAnsi="楷体" w:cs="Times New Roman"/>
          <w:b/>
          <w:bCs/>
          <w:sz w:val="32"/>
          <w:szCs w:val="32"/>
        </w:rPr>
      </w:pPr>
      <w:r w:rsidRPr="00D20AAB">
        <w:rPr>
          <w:rFonts w:ascii="楷体" w:eastAsia="楷体" w:hAnsi="楷体" w:cs="Times New Roman"/>
          <w:b/>
          <w:bCs/>
          <w:sz w:val="32"/>
          <w:szCs w:val="32"/>
        </w:rPr>
        <w:t>（一）校赛</w:t>
      </w:r>
    </w:p>
    <w:p w:rsidR="00A0700F" w:rsidRPr="00B1426B" w:rsidRDefault="002E6A51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2022</w:t>
      </w:r>
      <w:r w:rsidR="00187D64" w:rsidRPr="00B1426B">
        <w:rPr>
          <w:rFonts w:ascii="仿宋" w:eastAsia="仿宋" w:hAnsi="仿宋" w:cs="Times New Roman" w:hint="eastAsia"/>
          <w:bCs/>
          <w:sz w:val="32"/>
          <w:szCs w:val="32"/>
        </w:rPr>
        <w:t>年11月初启动，</w:t>
      </w:r>
      <w:r w:rsidR="00BE01D5">
        <w:rPr>
          <w:rFonts w:ascii="仿宋" w:eastAsia="仿宋" w:hAnsi="仿宋" w:cs="Times New Roman"/>
          <w:bCs/>
          <w:sz w:val="32"/>
          <w:szCs w:val="32"/>
        </w:rPr>
        <w:t>202</w:t>
      </w:r>
      <w:r w:rsidR="00BE01D5">
        <w:rPr>
          <w:rFonts w:ascii="仿宋" w:eastAsia="仿宋" w:hAnsi="仿宋" w:cs="Times New Roman" w:hint="eastAsia"/>
          <w:bCs/>
          <w:sz w:val="32"/>
          <w:szCs w:val="32"/>
        </w:rPr>
        <w:t>3</w:t>
      </w:r>
      <w:r w:rsidR="00187D64" w:rsidRPr="00B1426B">
        <w:rPr>
          <w:rFonts w:ascii="仿宋" w:eastAsia="仿宋" w:hAnsi="仿宋" w:cs="Times New Roman"/>
          <w:bCs/>
          <w:sz w:val="32"/>
          <w:szCs w:val="32"/>
        </w:rPr>
        <w:t>年</w:t>
      </w:r>
      <w:r w:rsidR="00187D64" w:rsidRPr="00B1426B">
        <w:rPr>
          <w:rFonts w:ascii="仿宋" w:eastAsia="仿宋" w:hAnsi="仿宋" w:cs="Times New Roman" w:hint="eastAsia"/>
          <w:bCs/>
          <w:sz w:val="32"/>
          <w:szCs w:val="32"/>
        </w:rPr>
        <w:t>1月</w:t>
      </w:r>
      <w:r w:rsidR="00EE65E8">
        <w:rPr>
          <w:rFonts w:ascii="仿宋" w:eastAsia="仿宋" w:hAnsi="仿宋" w:cs="Times New Roman" w:hint="eastAsia"/>
          <w:bCs/>
          <w:sz w:val="32"/>
          <w:szCs w:val="32"/>
        </w:rPr>
        <w:t>中旬</w:t>
      </w:r>
      <w:r w:rsidR="00187D64" w:rsidRPr="00B1426B">
        <w:rPr>
          <w:rFonts w:ascii="仿宋" w:eastAsia="仿宋" w:hAnsi="仿宋" w:cs="Times New Roman" w:hint="eastAsia"/>
          <w:bCs/>
          <w:sz w:val="32"/>
          <w:szCs w:val="32"/>
        </w:rPr>
        <w:t>前完成。</w:t>
      </w:r>
    </w:p>
    <w:p w:rsidR="0022451A" w:rsidRPr="00B1426B" w:rsidRDefault="00187D64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bCs/>
          <w:sz w:val="32"/>
          <w:szCs w:val="32"/>
        </w:rPr>
        <w:t>各高校根据</w:t>
      </w:r>
      <w:r w:rsidR="00475A23" w:rsidRPr="00B1426B">
        <w:rPr>
          <w:rFonts w:ascii="仿宋" w:eastAsia="仿宋" w:hAnsi="仿宋" w:cs="Times New Roman"/>
          <w:bCs/>
          <w:sz w:val="32"/>
          <w:szCs w:val="32"/>
        </w:rPr>
        <w:t>国赛、</w:t>
      </w:r>
      <w:r w:rsidRPr="00B1426B">
        <w:rPr>
          <w:rFonts w:ascii="仿宋" w:eastAsia="仿宋" w:hAnsi="仿宋" w:cs="Times New Roman"/>
          <w:bCs/>
          <w:sz w:val="32"/>
          <w:szCs w:val="32"/>
        </w:rPr>
        <w:t>省赛</w:t>
      </w:r>
      <w:r w:rsidR="00475A23" w:rsidRPr="00B1426B">
        <w:rPr>
          <w:rFonts w:ascii="仿宋" w:eastAsia="仿宋" w:hAnsi="仿宋" w:cs="Times New Roman"/>
          <w:bCs/>
          <w:sz w:val="32"/>
          <w:szCs w:val="32"/>
        </w:rPr>
        <w:t>通知</w:t>
      </w:r>
      <w:r w:rsidRPr="00B1426B">
        <w:rPr>
          <w:rFonts w:ascii="仿宋" w:eastAsia="仿宋" w:hAnsi="仿宋" w:cs="Times New Roman"/>
          <w:bCs/>
          <w:sz w:val="32"/>
          <w:szCs w:val="32"/>
        </w:rPr>
        <w:t>自行设计方案，</w:t>
      </w:r>
      <w:r w:rsidR="0022451A" w:rsidRPr="00B1426B">
        <w:rPr>
          <w:rFonts w:ascii="仿宋" w:eastAsia="仿宋" w:hAnsi="仿宋" w:cs="Times New Roman"/>
          <w:bCs/>
          <w:sz w:val="32"/>
          <w:szCs w:val="32"/>
        </w:rPr>
        <w:t>按时完成校内比赛</w:t>
      </w:r>
      <w:r w:rsidR="00475A23" w:rsidRPr="00B1426B">
        <w:rPr>
          <w:rFonts w:ascii="仿宋" w:eastAsia="仿宋" w:hAnsi="仿宋" w:cs="Times New Roman"/>
          <w:bCs/>
          <w:sz w:val="32"/>
          <w:szCs w:val="32"/>
        </w:rPr>
        <w:t>和推荐参加省赛的教师选拔工作</w:t>
      </w:r>
      <w:r w:rsidR="0022451A" w:rsidRPr="00B1426B">
        <w:rPr>
          <w:rFonts w:ascii="仿宋" w:eastAsia="仿宋" w:hAnsi="仿宋" w:cs="Times New Roman"/>
          <w:sz w:val="32"/>
          <w:szCs w:val="32"/>
        </w:rPr>
        <w:t>。</w:t>
      </w:r>
    </w:p>
    <w:p w:rsidR="0022451A" w:rsidRPr="00D20AAB" w:rsidRDefault="0022451A" w:rsidP="00B1426B">
      <w:pPr>
        <w:snapToGrid w:val="0"/>
        <w:spacing w:line="360" w:lineRule="auto"/>
        <w:ind w:firstLineChars="200" w:firstLine="643"/>
        <w:jc w:val="both"/>
        <w:rPr>
          <w:rFonts w:ascii="楷体" w:eastAsia="楷体" w:hAnsi="楷体" w:cs="Times New Roman"/>
          <w:b/>
          <w:bCs/>
          <w:sz w:val="32"/>
          <w:szCs w:val="32"/>
        </w:rPr>
      </w:pPr>
      <w:r w:rsidRPr="00D20AAB">
        <w:rPr>
          <w:rFonts w:ascii="楷体" w:eastAsia="楷体" w:hAnsi="楷体" w:cs="Times New Roman"/>
          <w:b/>
          <w:bCs/>
          <w:sz w:val="32"/>
          <w:szCs w:val="32"/>
        </w:rPr>
        <w:t>（二）省赛</w:t>
      </w:r>
    </w:p>
    <w:p w:rsidR="00A0700F" w:rsidRPr="00B1426B" w:rsidRDefault="002E6A51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2023</w:t>
      </w:r>
      <w:r w:rsidR="00A0700F" w:rsidRPr="00B1426B">
        <w:rPr>
          <w:rFonts w:ascii="仿宋" w:eastAsia="仿宋" w:hAnsi="仿宋" w:cs="Times New Roman" w:hint="eastAsia"/>
          <w:sz w:val="32"/>
          <w:szCs w:val="32"/>
        </w:rPr>
        <w:t>年2月初启动，</w:t>
      </w:r>
      <w:r>
        <w:rPr>
          <w:rFonts w:ascii="仿宋" w:eastAsia="仿宋" w:hAnsi="仿宋" w:cs="Times New Roman" w:hint="eastAsia"/>
          <w:sz w:val="32"/>
          <w:szCs w:val="32"/>
        </w:rPr>
        <w:t>2023</w:t>
      </w:r>
      <w:r w:rsidR="00A0700F" w:rsidRPr="00B1426B">
        <w:rPr>
          <w:rFonts w:ascii="仿宋" w:eastAsia="仿宋" w:hAnsi="仿宋" w:cs="Times New Roman" w:hint="eastAsia"/>
          <w:sz w:val="32"/>
          <w:szCs w:val="32"/>
        </w:rPr>
        <w:t>年4月10日前完成。</w:t>
      </w:r>
    </w:p>
    <w:p w:rsidR="00B0171D" w:rsidRPr="000456E5" w:rsidRDefault="00A0700F" w:rsidP="00B0171D">
      <w:pPr>
        <w:snapToGrid w:val="0"/>
        <w:spacing w:line="360" w:lineRule="auto"/>
        <w:ind w:firstLineChars="200" w:firstLine="643"/>
        <w:jc w:val="both"/>
        <w:rPr>
          <w:rFonts w:ascii="仿宋" w:eastAsia="仿宋" w:hAnsi="仿宋" w:cs="Times New Roman"/>
          <w:b/>
          <w:sz w:val="32"/>
          <w:szCs w:val="32"/>
        </w:rPr>
      </w:pPr>
      <w:r w:rsidRPr="000456E5">
        <w:rPr>
          <w:rFonts w:ascii="仿宋" w:eastAsia="仿宋" w:hAnsi="仿宋" w:cs="Times New Roman" w:hint="eastAsia"/>
          <w:b/>
          <w:sz w:val="32"/>
          <w:szCs w:val="32"/>
        </w:rPr>
        <w:lastRenderedPageBreak/>
        <w:t>1.</w:t>
      </w:r>
      <w:r w:rsidR="00B0171D" w:rsidRPr="000456E5">
        <w:rPr>
          <w:rFonts w:ascii="仿宋" w:eastAsia="仿宋" w:hAnsi="仿宋" w:cs="Times New Roman"/>
          <w:b/>
          <w:sz w:val="32"/>
          <w:szCs w:val="32"/>
        </w:rPr>
        <w:t>组别设置</w:t>
      </w:r>
    </w:p>
    <w:p w:rsidR="00AF0EB5" w:rsidRPr="000456E5" w:rsidRDefault="00B0171D" w:rsidP="00AF0EB5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456E5">
        <w:rPr>
          <w:rFonts w:ascii="仿宋" w:eastAsia="仿宋" w:hAnsi="仿宋" w:cs="Times New Roman" w:hint="eastAsia"/>
          <w:sz w:val="32"/>
          <w:szCs w:val="32"/>
        </w:rPr>
        <w:t xml:space="preserve">按照“四新”建设、基础课程、课程思政等领域和参赛教师专业技术职务等级分组，设新工科组、新医科组、新农科组、新文科组、基础课程组和课程思政组6个大组，每组下设正高、副高、中级及以下3个小组，共计18个小组。 </w:t>
      </w:r>
    </w:p>
    <w:p w:rsidR="00AF0EB5" w:rsidRPr="000456E5" w:rsidRDefault="00B0171D" w:rsidP="00AF0EB5">
      <w:pPr>
        <w:snapToGrid w:val="0"/>
        <w:spacing w:line="360" w:lineRule="auto"/>
        <w:ind w:firstLineChars="200" w:firstLine="643"/>
        <w:jc w:val="both"/>
        <w:rPr>
          <w:rFonts w:ascii="仿宋" w:eastAsia="仿宋" w:hAnsi="仿宋" w:cs="Times New Roman"/>
          <w:b/>
          <w:sz w:val="32"/>
          <w:szCs w:val="32"/>
        </w:rPr>
      </w:pPr>
      <w:r w:rsidRPr="000456E5">
        <w:rPr>
          <w:rFonts w:ascii="仿宋" w:eastAsia="仿宋" w:hAnsi="仿宋" w:cs="Times New Roman" w:hint="eastAsia"/>
          <w:b/>
          <w:sz w:val="32"/>
          <w:szCs w:val="32"/>
        </w:rPr>
        <w:t>2.</w:t>
      </w:r>
      <w:r w:rsidR="00475A23" w:rsidRPr="000456E5">
        <w:rPr>
          <w:rFonts w:ascii="仿宋" w:eastAsia="仿宋" w:hAnsi="仿宋" w:cs="Times New Roman" w:hint="eastAsia"/>
          <w:b/>
          <w:sz w:val="32"/>
          <w:szCs w:val="32"/>
        </w:rPr>
        <w:t>名额分配</w:t>
      </w:r>
    </w:p>
    <w:p w:rsidR="00475A23" w:rsidRPr="00AF0EB5" w:rsidRDefault="00475A23" w:rsidP="00673FE0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b/>
          <w:sz w:val="32"/>
          <w:szCs w:val="32"/>
        </w:rPr>
      </w:pPr>
      <w:r w:rsidRPr="000456E5">
        <w:rPr>
          <w:rFonts w:ascii="仿宋" w:eastAsia="仿宋" w:hAnsi="仿宋" w:cs="Times New Roman" w:hint="eastAsia"/>
          <w:sz w:val="32"/>
          <w:szCs w:val="32"/>
        </w:rPr>
        <w:t>各高校推荐省赛名额</w:t>
      </w:r>
      <w:r w:rsidR="00673FE0" w:rsidRPr="000456E5">
        <w:rPr>
          <w:rFonts w:ascii="仿宋" w:eastAsia="仿宋" w:hAnsi="仿宋" w:cs="Times New Roman" w:hint="eastAsia"/>
          <w:sz w:val="32"/>
          <w:szCs w:val="32"/>
        </w:rPr>
        <w:t>总计246名，其中课程思政组名额63名，其他5个组名额183</w:t>
      </w:r>
      <w:r w:rsidR="00673FE0">
        <w:rPr>
          <w:rFonts w:ascii="仿宋" w:eastAsia="仿宋" w:hAnsi="仿宋" w:cs="Times New Roman" w:hint="eastAsia"/>
          <w:sz w:val="32"/>
          <w:szCs w:val="32"/>
        </w:rPr>
        <w:t>名。具体名额</w:t>
      </w:r>
      <w:r w:rsidR="00A0700F" w:rsidRPr="000456E5">
        <w:rPr>
          <w:rFonts w:ascii="仿宋" w:eastAsia="仿宋" w:hAnsi="仿宋" w:cs="Times New Roman" w:hint="eastAsia"/>
          <w:sz w:val="32"/>
          <w:szCs w:val="32"/>
        </w:rPr>
        <w:t>见</w:t>
      </w:r>
      <w:r w:rsidR="00A0700F" w:rsidRPr="000456E5">
        <w:rPr>
          <w:rFonts w:ascii="仿宋" w:eastAsia="仿宋" w:hAnsi="仿宋" w:cs="Times New Roman" w:hint="eastAsia"/>
          <w:b/>
          <w:sz w:val="32"/>
          <w:szCs w:val="32"/>
        </w:rPr>
        <w:t>附件</w:t>
      </w:r>
      <w:r w:rsidR="00401348" w:rsidRPr="000456E5">
        <w:rPr>
          <w:rFonts w:ascii="仿宋" w:eastAsia="仿宋" w:hAnsi="仿宋" w:cs="Times New Roman" w:hint="eastAsia"/>
          <w:b/>
          <w:sz w:val="32"/>
          <w:szCs w:val="32"/>
        </w:rPr>
        <w:t>1</w:t>
      </w:r>
      <w:r w:rsidR="00673FE0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B0171D" w:rsidRDefault="00475A23" w:rsidP="00B1426B">
      <w:pPr>
        <w:snapToGrid w:val="0"/>
        <w:spacing w:line="360" w:lineRule="auto"/>
        <w:ind w:firstLineChars="200" w:firstLine="643"/>
        <w:jc w:val="both"/>
        <w:rPr>
          <w:rFonts w:ascii="仿宋" w:eastAsia="仿宋" w:hAnsi="仿宋" w:cs="Times New Roman"/>
          <w:b/>
          <w:sz w:val="32"/>
          <w:szCs w:val="32"/>
        </w:rPr>
      </w:pPr>
      <w:r w:rsidRPr="00B1426B">
        <w:rPr>
          <w:rFonts w:ascii="仿宋" w:eastAsia="仿宋" w:hAnsi="仿宋" w:cs="Times New Roman" w:hint="eastAsia"/>
          <w:b/>
          <w:sz w:val="32"/>
          <w:szCs w:val="32"/>
        </w:rPr>
        <w:t>3.比赛内容</w:t>
      </w:r>
    </w:p>
    <w:p w:rsidR="00475A23" w:rsidRPr="00B1426B" w:rsidRDefault="00475A23" w:rsidP="00B0171D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课堂教学实录视频、教学创新成果报告</w:t>
      </w:r>
      <w:r w:rsidR="00AF0EB5">
        <w:rPr>
          <w:rFonts w:ascii="仿宋" w:eastAsia="仿宋" w:hAnsi="仿宋" w:cs="Times New Roman" w:hint="eastAsia"/>
          <w:sz w:val="32"/>
          <w:szCs w:val="32"/>
        </w:rPr>
        <w:t>（或课程思政创新报告）</w:t>
      </w:r>
      <w:r w:rsidRPr="00B1426B">
        <w:rPr>
          <w:rFonts w:ascii="仿宋" w:eastAsia="仿宋" w:hAnsi="仿宋" w:cs="Times New Roman" w:hint="eastAsia"/>
          <w:sz w:val="32"/>
          <w:szCs w:val="32"/>
        </w:rPr>
        <w:t>、教学设计创新汇报三项。</w:t>
      </w:r>
    </w:p>
    <w:p w:rsidR="00D20AAB" w:rsidRDefault="00475A23" w:rsidP="00AA63F2">
      <w:pPr>
        <w:pStyle w:val="a0"/>
        <w:snapToGrid w:val="0"/>
        <w:spacing w:line="360" w:lineRule="auto"/>
        <w:ind w:firstLine="643"/>
        <w:rPr>
          <w:rFonts w:ascii="仿宋" w:eastAsia="仿宋" w:hAnsi="仿宋" w:cs="Times New Roman"/>
          <w:b/>
          <w:sz w:val="32"/>
          <w:szCs w:val="32"/>
        </w:rPr>
      </w:pPr>
      <w:r w:rsidRPr="00B1426B">
        <w:rPr>
          <w:rFonts w:ascii="仿宋" w:eastAsia="仿宋" w:hAnsi="仿宋" w:cs="Times New Roman" w:hint="eastAsia"/>
          <w:b/>
          <w:sz w:val="32"/>
          <w:szCs w:val="32"/>
        </w:rPr>
        <w:t>4.评审规则</w:t>
      </w:r>
    </w:p>
    <w:p w:rsidR="00475A23" w:rsidRPr="00B1426B" w:rsidRDefault="00475A23" w:rsidP="00D20AAB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省赛分为两个阶段</w:t>
      </w:r>
      <w:r w:rsidR="00AA63F2">
        <w:rPr>
          <w:rFonts w:ascii="仿宋" w:eastAsia="仿宋" w:hAnsi="仿宋" w:cs="Times New Roman"/>
          <w:sz w:val="32"/>
          <w:szCs w:val="32"/>
        </w:rPr>
        <w:t>，第一阶段为网络评审</w:t>
      </w:r>
      <w:r w:rsidR="002C52E4">
        <w:rPr>
          <w:rFonts w:ascii="仿宋" w:eastAsia="仿宋" w:hAnsi="仿宋" w:cs="Times New Roman"/>
          <w:sz w:val="32"/>
          <w:szCs w:val="32"/>
        </w:rPr>
        <w:t>，</w:t>
      </w:r>
      <w:r w:rsidR="00B0171D">
        <w:rPr>
          <w:rFonts w:ascii="仿宋" w:eastAsia="仿宋" w:hAnsi="仿宋" w:cs="Times New Roman"/>
          <w:sz w:val="32"/>
          <w:szCs w:val="32"/>
        </w:rPr>
        <w:t>网络评审内容</w:t>
      </w:r>
      <w:r w:rsidR="00CF2B66" w:rsidRPr="00B1426B">
        <w:rPr>
          <w:rFonts w:ascii="仿宋" w:eastAsia="仿宋" w:hAnsi="仿宋" w:cs="Times New Roman"/>
          <w:sz w:val="32"/>
          <w:szCs w:val="32"/>
        </w:rPr>
        <w:t>包括课堂教学实录视频和教学创新成果报告</w:t>
      </w:r>
      <w:r w:rsidR="00B0171D">
        <w:rPr>
          <w:rFonts w:ascii="仿宋" w:eastAsia="仿宋" w:hAnsi="仿宋" w:cs="Times New Roman"/>
          <w:sz w:val="32"/>
          <w:szCs w:val="32"/>
        </w:rPr>
        <w:t>（或课程思政创新报告）</w:t>
      </w:r>
      <w:r w:rsidR="00CF2B66" w:rsidRPr="00B1426B">
        <w:rPr>
          <w:rFonts w:ascii="仿宋" w:eastAsia="仿宋" w:hAnsi="仿宋" w:cs="Times New Roman"/>
          <w:sz w:val="32"/>
          <w:szCs w:val="32"/>
        </w:rPr>
        <w:t>，网评成绩由高到低排名，不超过</w:t>
      </w:r>
      <w:r w:rsidR="00CF2B66" w:rsidRPr="00B1426B">
        <w:rPr>
          <w:rFonts w:ascii="仿宋" w:eastAsia="仿宋" w:hAnsi="仿宋" w:cs="Times New Roman" w:hint="eastAsia"/>
          <w:sz w:val="32"/>
          <w:szCs w:val="32"/>
        </w:rPr>
        <w:t>50%的参赛教师进入第二阶段即现场评审阶段。现场评审内容为教学设计创新汇报。进入现场评审的选手，依据网络评审</w:t>
      </w:r>
      <w:r w:rsidR="00D20AAB">
        <w:rPr>
          <w:rFonts w:ascii="仿宋" w:eastAsia="仿宋" w:hAnsi="仿宋" w:cs="Times New Roman" w:hint="eastAsia"/>
          <w:sz w:val="32"/>
          <w:szCs w:val="32"/>
        </w:rPr>
        <w:t>（60分）</w:t>
      </w:r>
      <w:r w:rsidR="00CF2B66" w:rsidRPr="00B1426B">
        <w:rPr>
          <w:rFonts w:ascii="仿宋" w:eastAsia="仿宋" w:hAnsi="仿宋" w:cs="Times New Roman" w:hint="eastAsia"/>
          <w:sz w:val="32"/>
          <w:szCs w:val="32"/>
        </w:rPr>
        <w:t>与现场评审</w:t>
      </w:r>
      <w:r w:rsidR="00D20AAB">
        <w:rPr>
          <w:rFonts w:ascii="仿宋" w:eastAsia="仿宋" w:hAnsi="仿宋" w:cs="Times New Roman" w:hint="eastAsia"/>
          <w:sz w:val="32"/>
          <w:szCs w:val="32"/>
        </w:rPr>
        <w:t>（40分）</w:t>
      </w:r>
      <w:r w:rsidR="00CF2B66" w:rsidRPr="00B1426B">
        <w:rPr>
          <w:rFonts w:ascii="仿宋" w:eastAsia="仿宋" w:hAnsi="仿宋" w:cs="Times New Roman" w:hint="eastAsia"/>
          <w:sz w:val="32"/>
          <w:szCs w:val="32"/>
        </w:rPr>
        <w:t>的总得分，由高到低进行排序评奖。</w:t>
      </w:r>
    </w:p>
    <w:p w:rsidR="00CF2B66" w:rsidRPr="00EE65E8" w:rsidRDefault="00CF2B66" w:rsidP="00B1426B">
      <w:pPr>
        <w:pStyle w:val="a0"/>
        <w:snapToGrid w:val="0"/>
        <w:spacing w:line="360" w:lineRule="auto"/>
        <w:ind w:firstLine="643"/>
        <w:rPr>
          <w:rFonts w:ascii="仿宋" w:eastAsia="仿宋" w:hAnsi="仿宋" w:cs="Times New Roman"/>
          <w:b/>
          <w:sz w:val="32"/>
          <w:szCs w:val="32"/>
        </w:rPr>
      </w:pPr>
      <w:r w:rsidRPr="00EE65E8">
        <w:rPr>
          <w:rFonts w:ascii="仿宋" w:eastAsia="仿宋" w:hAnsi="仿宋" w:cs="Times New Roman" w:hint="eastAsia"/>
          <w:b/>
          <w:sz w:val="32"/>
          <w:szCs w:val="32"/>
        </w:rPr>
        <w:t>（1）网络评审</w:t>
      </w:r>
    </w:p>
    <w:p w:rsidR="00CF2B66" w:rsidRPr="00B1426B" w:rsidRDefault="00CF2B66" w:rsidP="00B1426B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参赛教师在规定时间内</w:t>
      </w:r>
      <w:r w:rsidR="002C52E4">
        <w:rPr>
          <w:rFonts w:ascii="仿宋" w:eastAsia="仿宋" w:hAnsi="仿宋" w:cs="Times New Roman"/>
          <w:sz w:val="32"/>
          <w:szCs w:val="32"/>
        </w:rPr>
        <w:t>将课堂教学实录视频、教学创新成果报告</w:t>
      </w:r>
      <w:r w:rsidR="00D20AAB">
        <w:rPr>
          <w:rFonts w:ascii="仿宋" w:eastAsia="仿宋" w:hAnsi="仿宋" w:cs="Times New Roman"/>
          <w:sz w:val="32"/>
          <w:szCs w:val="32"/>
        </w:rPr>
        <w:t>（或课程思政创新报告）</w:t>
      </w:r>
      <w:r w:rsidR="002C52E4">
        <w:rPr>
          <w:rFonts w:ascii="仿宋" w:eastAsia="仿宋" w:hAnsi="仿宋" w:cs="Times New Roman"/>
          <w:sz w:val="32"/>
          <w:szCs w:val="32"/>
        </w:rPr>
        <w:t>等上传到大赛报名系统，由</w:t>
      </w:r>
      <w:r w:rsidRPr="00B1426B">
        <w:rPr>
          <w:rFonts w:ascii="仿宋" w:eastAsia="仿宋" w:hAnsi="仿宋" w:cs="Times New Roman"/>
          <w:sz w:val="32"/>
          <w:szCs w:val="32"/>
        </w:rPr>
        <w:t>评</w:t>
      </w:r>
      <w:r w:rsidRPr="00B1426B">
        <w:rPr>
          <w:rFonts w:ascii="仿宋" w:eastAsia="仿宋" w:hAnsi="仿宋" w:cs="Times New Roman"/>
          <w:sz w:val="32"/>
          <w:szCs w:val="32"/>
        </w:rPr>
        <w:lastRenderedPageBreak/>
        <w:t>委进行网络评审。</w:t>
      </w:r>
      <w:r w:rsidR="00D20AAB">
        <w:rPr>
          <w:rFonts w:ascii="仿宋" w:eastAsia="仿宋" w:hAnsi="仿宋" w:cs="Times New Roman"/>
          <w:sz w:val="32"/>
          <w:szCs w:val="32"/>
        </w:rPr>
        <w:t>网评</w:t>
      </w:r>
      <w:r w:rsidRPr="00B1426B">
        <w:rPr>
          <w:rFonts w:ascii="仿宋" w:eastAsia="仿宋" w:hAnsi="仿宋" w:cs="Times New Roman"/>
          <w:sz w:val="32"/>
          <w:szCs w:val="32"/>
        </w:rPr>
        <w:t>满分</w:t>
      </w:r>
      <w:r w:rsidRPr="00B1426B">
        <w:rPr>
          <w:rFonts w:ascii="仿宋" w:eastAsia="仿宋" w:hAnsi="仿宋" w:cs="Times New Roman" w:hint="eastAsia"/>
          <w:sz w:val="32"/>
          <w:szCs w:val="32"/>
        </w:rPr>
        <w:t>60分，其中课堂教学实录视频40分，教学创新成果报告</w:t>
      </w:r>
      <w:r w:rsidR="00D20AAB">
        <w:rPr>
          <w:rFonts w:ascii="仿宋" w:eastAsia="仿宋" w:hAnsi="仿宋" w:cs="Times New Roman" w:hint="eastAsia"/>
          <w:sz w:val="32"/>
          <w:szCs w:val="32"/>
        </w:rPr>
        <w:t>（或课程思政创新报告）</w:t>
      </w:r>
      <w:r w:rsidRPr="00B1426B">
        <w:rPr>
          <w:rFonts w:ascii="仿宋" w:eastAsia="仿宋" w:hAnsi="仿宋" w:cs="Times New Roman" w:hint="eastAsia"/>
          <w:sz w:val="32"/>
          <w:szCs w:val="32"/>
        </w:rPr>
        <w:t>20分。</w:t>
      </w:r>
    </w:p>
    <w:p w:rsidR="00D20AAB" w:rsidRDefault="00CF2B66" w:rsidP="00D20AAB">
      <w:pPr>
        <w:pStyle w:val="a0"/>
        <w:snapToGrid w:val="0"/>
        <w:spacing w:line="360" w:lineRule="auto"/>
        <w:ind w:firstLineChars="131" w:firstLine="421"/>
        <w:rPr>
          <w:rFonts w:ascii="仿宋" w:eastAsia="仿宋" w:hAnsi="仿宋" w:cs="Times New Roman"/>
          <w:b/>
          <w:sz w:val="32"/>
          <w:szCs w:val="32"/>
        </w:rPr>
      </w:pPr>
      <w:r w:rsidRPr="00EE65E8">
        <w:rPr>
          <w:rFonts w:ascii="仿宋" w:eastAsia="仿宋" w:hAnsi="仿宋" w:cs="Times New Roman"/>
          <w:b/>
          <w:sz w:val="32"/>
          <w:szCs w:val="32"/>
        </w:rPr>
        <w:t>（</w:t>
      </w:r>
      <w:r w:rsidRPr="00EE65E8">
        <w:rPr>
          <w:rFonts w:ascii="仿宋" w:eastAsia="仿宋" w:hAnsi="仿宋" w:cs="Times New Roman" w:hint="eastAsia"/>
          <w:b/>
          <w:sz w:val="32"/>
          <w:szCs w:val="32"/>
        </w:rPr>
        <w:t>2</w:t>
      </w:r>
      <w:r w:rsidRPr="00EE65E8">
        <w:rPr>
          <w:rFonts w:ascii="仿宋" w:eastAsia="仿宋" w:hAnsi="仿宋" w:cs="Times New Roman"/>
          <w:b/>
          <w:sz w:val="32"/>
          <w:szCs w:val="32"/>
        </w:rPr>
        <w:t>）现场评审</w:t>
      </w:r>
    </w:p>
    <w:p w:rsidR="00CF2B66" w:rsidRPr="00D20AAB" w:rsidRDefault="00CF2B66" w:rsidP="00D20AAB">
      <w:pPr>
        <w:pStyle w:val="a0"/>
        <w:snapToGrid w:val="0"/>
        <w:spacing w:line="360" w:lineRule="auto"/>
        <w:ind w:firstLineChars="180" w:firstLine="576"/>
        <w:rPr>
          <w:rFonts w:ascii="仿宋" w:eastAsia="仿宋" w:hAnsi="仿宋" w:cs="Times New Roman"/>
          <w:b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参赛教师结合教学大纲与教学实践，进行不超过</w:t>
      </w:r>
      <w:r w:rsidRPr="00B1426B">
        <w:rPr>
          <w:rFonts w:ascii="仿宋" w:eastAsia="仿宋" w:hAnsi="仿宋" w:cs="Times New Roman" w:hint="eastAsia"/>
          <w:sz w:val="32"/>
          <w:szCs w:val="32"/>
        </w:rPr>
        <w:t>15</w:t>
      </w:r>
      <w:r w:rsidR="002C52E4">
        <w:rPr>
          <w:rFonts w:ascii="仿宋" w:eastAsia="仿宋" w:hAnsi="仿宋" w:cs="Times New Roman" w:hint="eastAsia"/>
          <w:sz w:val="32"/>
          <w:szCs w:val="32"/>
        </w:rPr>
        <w:t>分钟的教学设计创新汇报，</w:t>
      </w:r>
      <w:r w:rsidRPr="00B1426B">
        <w:rPr>
          <w:rFonts w:ascii="仿宋" w:eastAsia="仿宋" w:hAnsi="仿宋" w:cs="Times New Roman" w:hint="eastAsia"/>
          <w:sz w:val="32"/>
          <w:szCs w:val="32"/>
        </w:rPr>
        <w:t>评委根据选手汇报情况进行10分钟的提问交流，满分40分。</w:t>
      </w:r>
    </w:p>
    <w:p w:rsidR="00D20AAB" w:rsidRDefault="00DF7D61" w:rsidP="00B1426B">
      <w:pPr>
        <w:pStyle w:val="a0"/>
        <w:snapToGrid w:val="0"/>
        <w:spacing w:line="360" w:lineRule="auto"/>
        <w:ind w:firstLine="643"/>
        <w:rPr>
          <w:rFonts w:ascii="仿宋" w:eastAsia="仿宋" w:hAnsi="仿宋" w:cs="Times New Roman"/>
          <w:b/>
          <w:sz w:val="32"/>
          <w:szCs w:val="32"/>
        </w:rPr>
      </w:pPr>
      <w:r w:rsidRPr="00B1426B">
        <w:rPr>
          <w:rFonts w:ascii="仿宋" w:eastAsia="仿宋" w:hAnsi="仿宋" w:cs="Times New Roman" w:hint="eastAsia"/>
          <w:b/>
          <w:sz w:val="32"/>
          <w:szCs w:val="32"/>
        </w:rPr>
        <w:t>5.计分方式</w:t>
      </w:r>
    </w:p>
    <w:p w:rsidR="00DF7D61" w:rsidRPr="00B1426B" w:rsidRDefault="00DF7D61" w:rsidP="00D20AAB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课堂教学实录视频、教学创新成果报告</w:t>
      </w:r>
      <w:r w:rsidR="00D20AAB">
        <w:rPr>
          <w:rFonts w:ascii="仿宋" w:eastAsia="仿宋" w:hAnsi="仿宋" w:cs="Times New Roman"/>
          <w:sz w:val="32"/>
          <w:szCs w:val="32"/>
        </w:rPr>
        <w:t>（或课程思政创新报告）</w:t>
      </w:r>
      <w:r w:rsidRPr="00B1426B">
        <w:rPr>
          <w:rFonts w:ascii="仿宋" w:eastAsia="仿宋" w:hAnsi="仿宋" w:cs="Times New Roman"/>
          <w:sz w:val="32"/>
          <w:szCs w:val="32"/>
        </w:rPr>
        <w:t>、教学设计创新汇报三部分成绩之和为选手的总得分，具体评分细则</w:t>
      </w:r>
      <w:r w:rsidRPr="00B1426B">
        <w:rPr>
          <w:rFonts w:ascii="仿宋" w:eastAsia="仿宋" w:hAnsi="仿宋" w:cs="Times New Roman"/>
          <w:b/>
          <w:sz w:val="32"/>
          <w:szCs w:val="32"/>
        </w:rPr>
        <w:t>见附件</w:t>
      </w:r>
      <w:r w:rsidR="00401348">
        <w:rPr>
          <w:rFonts w:ascii="仿宋" w:eastAsia="仿宋" w:hAnsi="仿宋" w:cs="Times New Roman" w:hint="eastAsia"/>
          <w:b/>
          <w:sz w:val="32"/>
          <w:szCs w:val="32"/>
        </w:rPr>
        <w:t>2</w:t>
      </w:r>
      <w:r w:rsidRPr="00B1426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F7D61" w:rsidRPr="00B1426B" w:rsidRDefault="00DF7D61" w:rsidP="00B1426B">
      <w:pPr>
        <w:pStyle w:val="a0"/>
        <w:snapToGrid w:val="0"/>
        <w:spacing w:line="360" w:lineRule="auto"/>
        <w:ind w:firstLineChars="131" w:firstLine="419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/>
          <w:sz w:val="32"/>
          <w:szCs w:val="32"/>
        </w:rPr>
        <w:t>六、提交材料</w:t>
      </w:r>
    </w:p>
    <w:p w:rsidR="00D20AAB" w:rsidRPr="00D20AAB" w:rsidRDefault="00D20AAB" w:rsidP="00D20AAB">
      <w:pPr>
        <w:snapToGrid w:val="0"/>
        <w:spacing w:line="360" w:lineRule="auto"/>
        <w:ind w:firstLineChars="98" w:firstLine="315"/>
        <w:jc w:val="both"/>
        <w:rPr>
          <w:rFonts w:ascii="楷体" w:eastAsia="楷体" w:hAnsi="楷体" w:cs="Times New Roman"/>
          <w:b/>
          <w:bCs/>
          <w:sz w:val="32"/>
          <w:szCs w:val="32"/>
        </w:rPr>
      </w:pPr>
      <w:r w:rsidRPr="00D20AAB">
        <w:rPr>
          <w:rFonts w:ascii="楷体" w:eastAsia="楷体" w:hAnsi="楷体" w:cs="Times New Roman" w:hint="eastAsia"/>
          <w:b/>
          <w:bCs/>
          <w:sz w:val="32"/>
          <w:szCs w:val="32"/>
        </w:rPr>
        <w:t>（一）参赛教师提交材料</w:t>
      </w:r>
    </w:p>
    <w:p w:rsidR="00D20AAB" w:rsidRPr="00D20AAB" w:rsidRDefault="00D20AAB" w:rsidP="00D20AAB">
      <w:pPr>
        <w:pStyle w:val="a0"/>
        <w:snapToGrid w:val="0"/>
        <w:spacing w:line="360" w:lineRule="auto"/>
        <w:ind w:firstLineChars="131" w:firstLine="419"/>
        <w:rPr>
          <w:rFonts w:ascii="仿宋" w:eastAsia="仿宋" w:hAnsi="仿宋" w:cs="Times New Roman"/>
          <w:sz w:val="32"/>
          <w:szCs w:val="32"/>
        </w:rPr>
      </w:pPr>
      <w:r w:rsidRPr="00D20AAB">
        <w:rPr>
          <w:rFonts w:ascii="仿宋" w:eastAsia="仿宋" w:hAnsi="仿宋" w:cs="Times New Roman" w:hint="eastAsia"/>
          <w:sz w:val="32"/>
          <w:szCs w:val="32"/>
        </w:rPr>
        <w:t>参赛教师通过大赛官方网站提交材料，主要包括：</w:t>
      </w:r>
    </w:p>
    <w:p w:rsidR="00DF7D61" w:rsidRPr="00B1426B" w:rsidRDefault="00D20AAB" w:rsidP="00B1426B">
      <w:pPr>
        <w:pStyle w:val="a0"/>
        <w:snapToGrid w:val="0"/>
        <w:spacing w:line="360" w:lineRule="auto"/>
        <w:ind w:firstLineChars="131" w:firstLine="421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1.</w:t>
      </w:r>
      <w:r w:rsidR="00DF7D61" w:rsidRPr="00B1426B">
        <w:rPr>
          <w:rFonts w:ascii="仿宋" w:eastAsia="仿宋" w:hAnsi="仿宋" w:cs="Times New Roman" w:hint="eastAsia"/>
          <w:b/>
          <w:sz w:val="32"/>
          <w:szCs w:val="32"/>
        </w:rPr>
        <w:t>申报书</w:t>
      </w:r>
    </w:p>
    <w:p w:rsidR="00DF7D61" w:rsidRPr="00B1426B" w:rsidRDefault="00DF7D61" w:rsidP="00B1426B">
      <w:pPr>
        <w:pStyle w:val="a0"/>
        <w:snapToGrid w:val="0"/>
        <w:spacing w:line="360" w:lineRule="auto"/>
        <w:ind w:firstLineChars="131" w:firstLine="419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申报书样式见</w:t>
      </w:r>
      <w:r w:rsidRPr="000D463E">
        <w:rPr>
          <w:rFonts w:ascii="仿宋" w:eastAsia="仿宋" w:hAnsi="仿宋" w:cs="Times New Roman" w:hint="eastAsia"/>
          <w:b/>
          <w:sz w:val="32"/>
          <w:szCs w:val="32"/>
        </w:rPr>
        <w:t>附件</w:t>
      </w:r>
      <w:r w:rsidR="00401348">
        <w:rPr>
          <w:rFonts w:ascii="仿宋" w:eastAsia="仿宋" w:hAnsi="仿宋" w:cs="Times New Roman" w:hint="eastAsia"/>
          <w:b/>
          <w:sz w:val="32"/>
          <w:szCs w:val="32"/>
        </w:rPr>
        <w:t>3</w:t>
      </w:r>
      <w:r w:rsidRPr="000D463E">
        <w:rPr>
          <w:rFonts w:ascii="仿宋" w:eastAsia="仿宋" w:hAnsi="仿宋" w:cs="Times New Roman" w:hint="eastAsia"/>
          <w:b/>
          <w:sz w:val="32"/>
          <w:szCs w:val="32"/>
        </w:rPr>
        <w:t>-</w:t>
      </w:r>
      <w:r w:rsidR="00B1426B" w:rsidRPr="000D463E">
        <w:rPr>
          <w:rFonts w:ascii="仿宋" w:eastAsia="仿宋" w:hAnsi="仿宋" w:cs="Times New Roman"/>
          <w:b/>
          <w:sz w:val="32"/>
          <w:szCs w:val="32"/>
        </w:rPr>
        <w:t>1</w:t>
      </w:r>
      <w:r w:rsidR="00B1426B" w:rsidRPr="00B1426B">
        <w:rPr>
          <w:rFonts w:ascii="仿宋" w:eastAsia="仿宋" w:hAnsi="仿宋" w:cs="Times New Roman"/>
          <w:sz w:val="32"/>
          <w:szCs w:val="32"/>
        </w:rPr>
        <w:t>。</w:t>
      </w:r>
    </w:p>
    <w:p w:rsidR="00B1426B" w:rsidRPr="00B1426B" w:rsidRDefault="00D20AAB" w:rsidP="00B1426B">
      <w:pPr>
        <w:pStyle w:val="a0"/>
        <w:snapToGrid w:val="0"/>
        <w:spacing w:line="360" w:lineRule="auto"/>
        <w:ind w:firstLineChars="131" w:firstLine="421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2.</w:t>
      </w:r>
      <w:r w:rsidR="00B1426B" w:rsidRPr="00B1426B">
        <w:rPr>
          <w:rFonts w:ascii="仿宋" w:eastAsia="仿宋" w:hAnsi="仿宋" w:cs="Times New Roman"/>
          <w:b/>
          <w:sz w:val="32"/>
          <w:szCs w:val="32"/>
        </w:rPr>
        <w:t>教学创新成果报告</w:t>
      </w:r>
      <w:r>
        <w:rPr>
          <w:rFonts w:ascii="仿宋" w:eastAsia="仿宋" w:hAnsi="仿宋" w:cs="Times New Roman"/>
          <w:b/>
          <w:sz w:val="32"/>
          <w:szCs w:val="32"/>
        </w:rPr>
        <w:t>（或课程思政创新报告）</w:t>
      </w:r>
    </w:p>
    <w:p w:rsidR="00D20AAB" w:rsidRDefault="00B1426B" w:rsidP="00D20AAB">
      <w:pPr>
        <w:pStyle w:val="a0"/>
        <w:snapToGrid w:val="0"/>
        <w:spacing w:line="360" w:lineRule="auto"/>
        <w:ind w:firstLineChars="180" w:firstLine="578"/>
        <w:rPr>
          <w:rFonts w:ascii="仿宋" w:eastAsia="仿宋" w:hAnsi="仿宋" w:cs="Times New Roman"/>
          <w:sz w:val="32"/>
          <w:szCs w:val="32"/>
        </w:rPr>
      </w:pPr>
      <w:r w:rsidRPr="00D20AAB">
        <w:rPr>
          <w:rFonts w:ascii="仿宋" w:eastAsia="仿宋" w:hAnsi="仿宋" w:cs="Times New Roman" w:hint="eastAsia"/>
          <w:b/>
          <w:sz w:val="32"/>
          <w:szCs w:val="32"/>
        </w:rPr>
        <w:t>教学创新成果报告</w:t>
      </w:r>
      <w:r w:rsidRPr="00B1426B">
        <w:rPr>
          <w:rFonts w:ascii="仿宋" w:eastAsia="仿宋" w:hAnsi="仿宋" w:cs="Times New Roman" w:hint="eastAsia"/>
          <w:sz w:val="32"/>
          <w:szCs w:val="32"/>
        </w:rPr>
        <w:t>应基于参赛课程的教学实践经验与反思，体现教学创新成效。聚焦教学实践的真实“问题”，通过课程内容的重构、教学方法的创新、教学环境的创设、教学评价的改革等，采用教学实验研究的范式解决教学问题，明确教学成效及其推广价值。</w:t>
      </w:r>
      <w:r w:rsidR="00D20AAB" w:rsidRPr="00D20AAB">
        <w:rPr>
          <w:rFonts w:ascii="仿宋" w:eastAsia="仿宋" w:hAnsi="仿宋" w:cs="Times New Roman" w:hint="eastAsia"/>
          <w:b/>
          <w:sz w:val="32"/>
          <w:szCs w:val="32"/>
        </w:rPr>
        <w:t>课程思政创新报告</w:t>
      </w:r>
      <w:r w:rsidR="00D20AAB">
        <w:rPr>
          <w:rFonts w:ascii="仿宋" w:eastAsia="仿宋" w:hAnsi="仿宋" w:cs="Times New Roman" w:hint="eastAsia"/>
          <w:sz w:val="32"/>
          <w:szCs w:val="32"/>
        </w:rPr>
        <w:t>应立足于学科专业的育人</w:t>
      </w:r>
      <w:r w:rsidR="00D20AAB">
        <w:rPr>
          <w:rFonts w:ascii="仿宋" w:eastAsia="仿宋" w:hAnsi="仿宋" w:cs="Times New Roman" w:hint="eastAsia"/>
          <w:sz w:val="32"/>
          <w:szCs w:val="32"/>
        </w:rPr>
        <w:lastRenderedPageBreak/>
        <w:t>特点和要求，发现和解决本课程开展课程思政教学过程中的真实问题。</w:t>
      </w:r>
    </w:p>
    <w:p w:rsidR="00B1426B" w:rsidRPr="000D463E" w:rsidRDefault="00B1426B" w:rsidP="00D20AAB">
      <w:pPr>
        <w:pStyle w:val="a0"/>
        <w:snapToGrid w:val="0"/>
        <w:spacing w:line="360" w:lineRule="auto"/>
        <w:ind w:firstLineChars="230" w:firstLine="736"/>
        <w:rPr>
          <w:rFonts w:ascii="仿宋" w:eastAsia="仿宋" w:hAnsi="仿宋" w:cs="Times New Roman"/>
          <w:b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教学创新成果报告</w:t>
      </w:r>
      <w:r w:rsidR="00D20AAB">
        <w:rPr>
          <w:rFonts w:ascii="仿宋" w:eastAsia="仿宋" w:hAnsi="仿宋" w:cs="Times New Roman" w:hint="eastAsia"/>
          <w:sz w:val="32"/>
          <w:szCs w:val="32"/>
        </w:rPr>
        <w:t>或课程思政创新报告</w:t>
      </w:r>
      <w:r w:rsidRPr="00B1426B">
        <w:rPr>
          <w:rFonts w:ascii="仿宋" w:eastAsia="仿宋" w:hAnsi="仿宋" w:cs="Times New Roman" w:hint="eastAsia"/>
          <w:sz w:val="32"/>
          <w:szCs w:val="32"/>
        </w:rPr>
        <w:t>包括摘要、正文，字数</w:t>
      </w:r>
      <w:r w:rsidRPr="00B1426B">
        <w:rPr>
          <w:rFonts w:ascii="仿宋" w:eastAsia="仿宋" w:hAnsi="仿宋" w:cs="Times New Roman"/>
          <w:sz w:val="32"/>
          <w:szCs w:val="32"/>
        </w:rPr>
        <w:t>4000字左右为宜。</w:t>
      </w:r>
      <w:r w:rsidR="00D20AAB">
        <w:rPr>
          <w:rFonts w:ascii="仿宋" w:eastAsia="仿宋" w:hAnsi="仿宋" w:cs="Times New Roman"/>
          <w:sz w:val="32"/>
          <w:szCs w:val="32"/>
        </w:rPr>
        <w:t>报告的</w:t>
      </w:r>
      <w:r w:rsidRPr="00B1426B">
        <w:rPr>
          <w:rFonts w:ascii="仿宋" w:eastAsia="仿宋" w:hAnsi="仿宋" w:cs="Times New Roman"/>
          <w:sz w:val="32"/>
          <w:szCs w:val="32"/>
        </w:rPr>
        <w:t>支撑材料及目录详见</w:t>
      </w:r>
      <w:r w:rsidRPr="000D463E">
        <w:rPr>
          <w:rFonts w:ascii="仿宋" w:eastAsia="仿宋" w:hAnsi="仿宋" w:cs="Times New Roman"/>
          <w:b/>
          <w:sz w:val="32"/>
          <w:szCs w:val="32"/>
        </w:rPr>
        <w:t>附件</w:t>
      </w:r>
      <w:r w:rsidR="00401348">
        <w:rPr>
          <w:rFonts w:ascii="仿宋" w:eastAsia="仿宋" w:hAnsi="仿宋" w:cs="Times New Roman"/>
          <w:b/>
          <w:sz w:val="32"/>
          <w:szCs w:val="32"/>
        </w:rPr>
        <w:t>3</w:t>
      </w:r>
      <w:r w:rsidRPr="000D463E">
        <w:rPr>
          <w:rFonts w:ascii="仿宋" w:eastAsia="仿宋" w:hAnsi="仿宋" w:cs="Times New Roman"/>
          <w:b/>
          <w:sz w:val="32"/>
          <w:szCs w:val="32"/>
        </w:rPr>
        <w:t>-2。</w:t>
      </w:r>
    </w:p>
    <w:p w:rsidR="00B1426B" w:rsidRPr="00D20AAB" w:rsidRDefault="00D20AAB" w:rsidP="00D20AAB">
      <w:pPr>
        <w:pStyle w:val="a0"/>
        <w:snapToGrid w:val="0"/>
        <w:spacing w:line="360" w:lineRule="auto"/>
        <w:ind w:firstLineChars="180" w:firstLine="578"/>
        <w:rPr>
          <w:rFonts w:ascii="仿宋" w:eastAsia="仿宋" w:hAnsi="仿宋" w:cs="Times New Roman"/>
          <w:b/>
          <w:sz w:val="32"/>
          <w:szCs w:val="32"/>
        </w:rPr>
      </w:pPr>
      <w:r w:rsidRPr="00D20AAB">
        <w:rPr>
          <w:rFonts w:ascii="仿宋" w:eastAsia="仿宋" w:hAnsi="仿宋" w:cs="Times New Roman" w:hint="eastAsia"/>
          <w:b/>
          <w:sz w:val="32"/>
          <w:szCs w:val="32"/>
        </w:rPr>
        <w:t>3.</w:t>
      </w:r>
      <w:r w:rsidR="00B1426B" w:rsidRPr="00D20AAB">
        <w:rPr>
          <w:rFonts w:ascii="仿宋" w:eastAsia="仿宋" w:hAnsi="仿宋" w:cs="Times New Roman"/>
          <w:b/>
          <w:sz w:val="32"/>
          <w:szCs w:val="32"/>
        </w:rPr>
        <w:t>课堂教学实录视频及相关材料</w:t>
      </w:r>
    </w:p>
    <w:p w:rsidR="00B1426B" w:rsidRDefault="00B1426B" w:rsidP="00D20AAB">
      <w:pPr>
        <w:pStyle w:val="a0"/>
        <w:snapToGrid w:val="0"/>
        <w:spacing w:line="360" w:lineRule="auto"/>
        <w:ind w:firstLineChars="180" w:firstLine="576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实录视频为参赛课程中两个1学时的完整教学实录，具体要求详见</w:t>
      </w:r>
      <w:r w:rsidRPr="000D463E">
        <w:rPr>
          <w:rFonts w:ascii="仿宋" w:eastAsia="仿宋" w:hAnsi="仿宋" w:cs="Times New Roman"/>
          <w:b/>
          <w:sz w:val="32"/>
          <w:szCs w:val="32"/>
        </w:rPr>
        <w:t>附件</w:t>
      </w:r>
      <w:r w:rsidR="00401348">
        <w:rPr>
          <w:rFonts w:ascii="仿宋" w:eastAsia="仿宋" w:hAnsi="仿宋" w:cs="Times New Roman"/>
          <w:b/>
          <w:sz w:val="32"/>
          <w:szCs w:val="32"/>
        </w:rPr>
        <w:t>3</w:t>
      </w:r>
      <w:r w:rsidRPr="000D463E">
        <w:rPr>
          <w:rFonts w:ascii="仿宋" w:eastAsia="仿宋" w:hAnsi="仿宋" w:cs="Times New Roman"/>
          <w:b/>
          <w:sz w:val="32"/>
          <w:szCs w:val="32"/>
        </w:rPr>
        <w:t>-3</w:t>
      </w:r>
      <w:r w:rsidRPr="00B1426B">
        <w:rPr>
          <w:rFonts w:ascii="仿宋" w:eastAsia="仿宋" w:hAnsi="仿宋" w:cs="Times New Roman"/>
          <w:sz w:val="32"/>
          <w:szCs w:val="32"/>
        </w:rPr>
        <w:t>。与课堂教学实录视频配套相关材料包括：参赛课程的教学大纲、课堂教学实录视频内容对应的教案和课件，其中教学大纲主要包括课程名称、课程性质、课时学分、学生对象、课程简介、课程目标、课程内容与教学安排、课程评价等要素。</w:t>
      </w:r>
    </w:p>
    <w:p w:rsidR="00D20AAB" w:rsidRPr="00D20AAB" w:rsidRDefault="00D20AAB" w:rsidP="00D20AAB">
      <w:pPr>
        <w:snapToGrid w:val="0"/>
        <w:spacing w:line="360" w:lineRule="auto"/>
        <w:ind w:firstLineChars="147" w:firstLine="472"/>
        <w:jc w:val="both"/>
        <w:rPr>
          <w:rFonts w:ascii="楷体" w:eastAsia="楷体" w:hAnsi="楷体" w:cs="Times New Roman"/>
          <w:b/>
          <w:bCs/>
          <w:sz w:val="32"/>
          <w:szCs w:val="32"/>
        </w:rPr>
      </w:pPr>
      <w:r w:rsidRPr="00D20AAB">
        <w:rPr>
          <w:rFonts w:ascii="楷体" w:eastAsia="楷体" w:hAnsi="楷体" w:cs="Times New Roman" w:hint="eastAsia"/>
          <w:b/>
          <w:bCs/>
          <w:sz w:val="32"/>
          <w:szCs w:val="32"/>
        </w:rPr>
        <w:t>（二）各高校报送材料</w:t>
      </w:r>
    </w:p>
    <w:p w:rsidR="00D20AAB" w:rsidRPr="00D20AAB" w:rsidRDefault="00D20AAB" w:rsidP="00D20AAB">
      <w:pPr>
        <w:pStyle w:val="a0"/>
        <w:snapToGrid w:val="0"/>
        <w:spacing w:line="360" w:lineRule="auto"/>
        <w:ind w:firstLineChars="180" w:firstLine="578"/>
        <w:rPr>
          <w:rFonts w:ascii="仿宋" w:eastAsia="仿宋" w:hAnsi="仿宋" w:cs="Times New Roman"/>
          <w:b/>
          <w:sz w:val="32"/>
          <w:szCs w:val="32"/>
        </w:rPr>
      </w:pPr>
      <w:r w:rsidRPr="00D20AAB">
        <w:rPr>
          <w:rFonts w:ascii="仿宋" w:eastAsia="仿宋" w:hAnsi="仿宋" w:cs="Times New Roman" w:hint="eastAsia"/>
          <w:b/>
          <w:sz w:val="32"/>
          <w:szCs w:val="32"/>
        </w:rPr>
        <w:t>1.参加校赛的教师名单</w:t>
      </w:r>
    </w:p>
    <w:p w:rsidR="00D20AAB" w:rsidRPr="00D20AAB" w:rsidRDefault="00D20AAB" w:rsidP="00D20AAB">
      <w:pPr>
        <w:pStyle w:val="a0"/>
        <w:snapToGrid w:val="0"/>
        <w:spacing w:line="360" w:lineRule="auto"/>
        <w:ind w:firstLineChars="180" w:firstLine="578"/>
        <w:rPr>
          <w:rFonts w:ascii="仿宋" w:eastAsia="仿宋" w:hAnsi="仿宋" w:cs="Times New Roman"/>
          <w:b/>
          <w:sz w:val="32"/>
          <w:szCs w:val="32"/>
        </w:rPr>
      </w:pPr>
      <w:r w:rsidRPr="00D20AAB">
        <w:rPr>
          <w:rFonts w:ascii="仿宋" w:eastAsia="仿宋" w:hAnsi="仿宋" w:cs="Times New Roman" w:hint="eastAsia"/>
          <w:b/>
          <w:sz w:val="32"/>
          <w:szCs w:val="32"/>
        </w:rPr>
        <w:t>2.校赛工作总结</w:t>
      </w:r>
    </w:p>
    <w:p w:rsidR="00D20AAB" w:rsidRPr="00B1426B" w:rsidRDefault="00D20AAB" w:rsidP="00D20AAB">
      <w:pPr>
        <w:pStyle w:val="a0"/>
        <w:snapToGrid w:val="0"/>
        <w:spacing w:line="360" w:lineRule="auto"/>
        <w:ind w:firstLineChars="180" w:firstLine="576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包括但不限于校赛基本情况，校赛规模与特点（参赛教师人数、组织情况、效果与亮点），校赛及省赛的问题与建议等内容。</w:t>
      </w:r>
    </w:p>
    <w:p w:rsidR="0022451A" w:rsidRPr="00B1426B" w:rsidRDefault="00B1426B" w:rsidP="00B1426B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 w:hint="eastAsia"/>
          <w:sz w:val="32"/>
          <w:szCs w:val="32"/>
        </w:rPr>
        <w:t>七</w:t>
      </w:r>
      <w:r w:rsidR="0022451A" w:rsidRPr="00B1426B">
        <w:rPr>
          <w:rFonts w:ascii="黑体" w:eastAsia="黑体" w:hAnsi="黑体" w:cs="Times New Roman"/>
          <w:sz w:val="32"/>
          <w:szCs w:val="32"/>
        </w:rPr>
        <w:t>、大赛官网</w:t>
      </w:r>
    </w:p>
    <w:p w:rsidR="0022451A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  <w:u w:val="single"/>
        </w:rPr>
      </w:pPr>
      <w:r w:rsidRPr="00B1426B">
        <w:rPr>
          <w:rFonts w:ascii="仿宋" w:eastAsia="仿宋" w:hAnsi="仿宋" w:cs="Times New Roman"/>
          <w:sz w:val="32"/>
          <w:szCs w:val="32"/>
        </w:rPr>
        <w:t>大赛网址：</w:t>
      </w:r>
      <w:hyperlink r:id="rId8" w:history="1">
        <w:r w:rsidR="00CF60D5" w:rsidRPr="00FE6E81">
          <w:rPr>
            <w:rStyle w:val="a9"/>
            <w:rFonts w:ascii="仿宋" w:eastAsia="仿宋" w:hAnsi="仿宋" w:cs="Times New Roman"/>
            <w:sz w:val="32"/>
            <w:szCs w:val="32"/>
          </w:rPr>
          <w:t>http://nticct.cahe.edu.cn</w:t>
        </w:r>
      </w:hyperlink>
    </w:p>
    <w:p w:rsidR="0022451A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开放时间：202</w:t>
      </w:r>
      <w:r w:rsidR="00D20AAB">
        <w:rPr>
          <w:rFonts w:ascii="仿宋" w:eastAsia="仿宋" w:hAnsi="仿宋" w:cs="Times New Roman" w:hint="eastAsia"/>
          <w:sz w:val="32"/>
          <w:szCs w:val="32"/>
        </w:rPr>
        <w:t>2</w:t>
      </w:r>
      <w:r w:rsidRPr="00B1426B">
        <w:rPr>
          <w:rFonts w:ascii="仿宋" w:eastAsia="仿宋" w:hAnsi="仿宋" w:cs="Times New Roman"/>
          <w:sz w:val="32"/>
          <w:szCs w:val="32"/>
        </w:rPr>
        <w:t>年1</w:t>
      </w:r>
      <w:r w:rsidRPr="00B1426B">
        <w:rPr>
          <w:rFonts w:ascii="仿宋" w:eastAsia="仿宋" w:hAnsi="仿宋" w:cs="Times New Roman" w:hint="eastAsia"/>
          <w:sz w:val="32"/>
          <w:szCs w:val="32"/>
        </w:rPr>
        <w:t>1</w:t>
      </w:r>
      <w:r w:rsidRPr="00B1426B">
        <w:rPr>
          <w:rFonts w:ascii="仿宋" w:eastAsia="仿宋" w:hAnsi="仿宋" w:cs="Times New Roman"/>
          <w:sz w:val="32"/>
          <w:szCs w:val="32"/>
        </w:rPr>
        <w:t>月</w:t>
      </w:r>
      <w:r w:rsidR="00D20AAB">
        <w:rPr>
          <w:rFonts w:ascii="仿宋" w:eastAsia="仿宋" w:hAnsi="仿宋" w:cs="Times New Roman" w:hint="eastAsia"/>
          <w:sz w:val="32"/>
          <w:szCs w:val="32"/>
        </w:rPr>
        <w:t>1</w:t>
      </w:r>
      <w:r w:rsidRPr="00B1426B">
        <w:rPr>
          <w:rFonts w:ascii="仿宋" w:eastAsia="仿宋" w:hAnsi="仿宋" w:cs="Times New Roman"/>
          <w:sz w:val="32"/>
          <w:szCs w:val="32"/>
        </w:rPr>
        <w:t>日</w:t>
      </w:r>
      <w:bookmarkStart w:id="0" w:name="_GoBack"/>
      <w:bookmarkEnd w:id="0"/>
    </w:p>
    <w:p w:rsidR="00B1426B" w:rsidRPr="00B1426B" w:rsidRDefault="00B1426B" w:rsidP="00B1426B">
      <w:pPr>
        <w:pStyle w:val="a0"/>
        <w:snapToGrid w:val="0"/>
        <w:spacing w:line="360" w:lineRule="auto"/>
        <w:ind w:firstLine="640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/>
          <w:sz w:val="32"/>
          <w:szCs w:val="32"/>
        </w:rPr>
        <w:t>八、奖项设置</w:t>
      </w:r>
    </w:p>
    <w:p w:rsidR="00361735" w:rsidRPr="004B43FF" w:rsidRDefault="00B1426B" w:rsidP="00361735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lastRenderedPageBreak/>
        <w:t>省赛</w:t>
      </w:r>
      <w:r w:rsidRPr="00B1426B">
        <w:rPr>
          <w:rFonts w:ascii="仿宋" w:eastAsia="仿宋" w:hAnsi="仿宋" w:cs="Times New Roman" w:hint="eastAsia"/>
          <w:sz w:val="32"/>
          <w:szCs w:val="32"/>
        </w:rPr>
        <w:t>设个人（团队）奖与优秀组织奖。</w:t>
      </w:r>
      <w:r w:rsidR="00361735" w:rsidRPr="004B43FF">
        <w:rPr>
          <w:rFonts w:ascii="仿宋" w:eastAsia="仿宋" w:hAnsi="仿宋" w:cs="Times New Roman"/>
          <w:sz w:val="32"/>
          <w:szCs w:val="32"/>
        </w:rPr>
        <w:t>各高校</w:t>
      </w:r>
      <w:r w:rsidR="00361735">
        <w:rPr>
          <w:rFonts w:ascii="仿宋" w:eastAsia="仿宋" w:hAnsi="仿宋" w:cs="Times New Roman"/>
          <w:sz w:val="32"/>
          <w:szCs w:val="32"/>
        </w:rPr>
        <w:t>校赛奖项设置可参照执行。</w:t>
      </w:r>
    </w:p>
    <w:p w:rsidR="00B1426B" w:rsidRPr="00B1426B" w:rsidRDefault="00B1426B" w:rsidP="00EE65E8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（一）</w:t>
      </w:r>
      <w:r w:rsidRPr="00B1426B">
        <w:rPr>
          <w:rFonts w:ascii="仿宋" w:eastAsia="仿宋" w:hAnsi="仿宋" w:cs="Times New Roman"/>
          <w:sz w:val="32"/>
          <w:szCs w:val="32"/>
        </w:rPr>
        <w:t>个人（团队）奖。按组别分设一、二、三等奖</w:t>
      </w:r>
      <w:r w:rsidR="00920D78">
        <w:rPr>
          <w:rFonts w:ascii="仿宋" w:eastAsia="仿宋" w:hAnsi="仿宋" w:cs="Times New Roman" w:hint="eastAsia"/>
          <w:sz w:val="32"/>
          <w:szCs w:val="32"/>
        </w:rPr>
        <w:t>，</w:t>
      </w:r>
      <w:r w:rsidR="00361735">
        <w:rPr>
          <w:rFonts w:ascii="仿宋" w:eastAsia="仿宋" w:hAnsi="仿宋" w:cs="Times New Roman" w:hint="eastAsia"/>
          <w:sz w:val="32"/>
          <w:szCs w:val="32"/>
        </w:rPr>
        <w:t>其中</w:t>
      </w:r>
      <w:r w:rsidR="004B43FF">
        <w:rPr>
          <w:rFonts w:ascii="仿宋" w:eastAsia="仿宋" w:hAnsi="仿宋" w:cs="Times New Roman" w:hint="eastAsia"/>
          <w:sz w:val="32"/>
          <w:szCs w:val="32"/>
        </w:rPr>
        <w:t>一等奖获奖者推荐参加全国高校教师教学创新大赛。</w:t>
      </w:r>
    </w:p>
    <w:p w:rsidR="00B1426B" w:rsidRDefault="00B1426B" w:rsidP="00EE65E8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（二）</w:t>
      </w:r>
      <w:r w:rsidRPr="00B1426B">
        <w:rPr>
          <w:rFonts w:ascii="仿宋" w:eastAsia="仿宋" w:hAnsi="仿宋" w:cs="Times New Roman"/>
          <w:sz w:val="32"/>
          <w:szCs w:val="32"/>
        </w:rPr>
        <w:t>优秀组织奖。对</w:t>
      </w:r>
      <w:r w:rsidR="00EE65E8">
        <w:rPr>
          <w:rFonts w:ascii="仿宋" w:eastAsia="仿宋" w:hAnsi="仿宋" w:cs="Times New Roman" w:hint="eastAsia"/>
          <w:sz w:val="32"/>
          <w:szCs w:val="32"/>
        </w:rPr>
        <w:t>大赛开展过程中，教师参与度高、</w:t>
      </w:r>
      <w:r w:rsidRPr="00B1426B">
        <w:rPr>
          <w:rFonts w:ascii="仿宋" w:eastAsia="仿宋" w:hAnsi="仿宋" w:cs="Times New Roman" w:hint="eastAsia"/>
          <w:sz w:val="32"/>
          <w:szCs w:val="32"/>
        </w:rPr>
        <w:t>成绩突出、影响效果明显的</w:t>
      </w:r>
      <w:r w:rsidR="00EE65E8">
        <w:rPr>
          <w:rFonts w:ascii="仿宋" w:eastAsia="仿宋" w:hAnsi="仿宋" w:cs="Times New Roman" w:hint="eastAsia"/>
          <w:sz w:val="32"/>
          <w:szCs w:val="32"/>
        </w:rPr>
        <w:t>高校</w:t>
      </w:r>
      <w:r w:rsidRPr="00B1426B">
        <w:rPr>
          <w:rFonts w:ascii="仿宋" w:eastAsia="仿宋" w:hAnsi="仿宋" w:cs="Times New Roman"/>
          <w:sz w:val="32"/>
          <w:szCs w:val="32"/>
        </w:rPr>
        <w:t>，授予</w:t>
      </w:r>
      <w:r w:rsidRPr="00B1426B">
        <w:rPr>
          <w:rFonts w:ascii="仿宋" w:eastAsia="仿宋" w:hAnsi="仿宋" w:cs="Times New Roman" w:hint="eastAsia"/>
          <w:sz w:val="32"/>
          <w:szCs w:val="32"/>
        </w:rPr>
        <w:t>“优秀组织奖”。</w:t>
      </w:r>
    </w:p>
    <w:p w:rsidR="0022451A" w:rsidRPr="00B1426B" w:rsidRDefault="0022451A" w:rsidP="00EE65E8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 w:hint="eastAsia"/>
          <w:sz w:val="32"/>
          <w:szCs w:val="32"/>
        </w:rPr>
        <w:t>九</w:t>
      </w:r>
      <w:r w:rsidRPr="00B1426B">
        <w:rPr>
          <w:rFonts w:ascii="黑体" w:eastAsia="黑体" w:hAnsi="黑体" w:cs="Times New Roman"/>
          <w:sz w:val="32"/>
          <w:szCs w:val="32"/>
        </w:rPr>
        <w:t>、其他事项</w:t>
      </w:r>
    </w:p>
    <w:p w:rsidR="0022451A" w:rsidRPr="00B1426B" w:rsidRDefault="0022451A" w:rsidP="00920D78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（一）各高校</w:t>
      </w:r>
      <w:r w:rsidRPr="00B1426B">
        <w:rPr>
          <w:rFonts w:ascii="仿宋" w:eastAsia="仿宋" w:hAnsi="仿宋" w:cs="Times New Roman" w:hint="eastAsia"/>
          <w:sz w:val="32"/>
          <w:szCs w:val="32"/>
        </w:rPr>
        <w:t>要</w:t>
      </w:r>
      <w:r w:rsidR="00B674DE">
        <w:rPr>
          <w:rFonts w:ascii="仿宋" w:eastAsia="仿宋" w:hAnsi="仿宋" w:cs="Times New Roman"/>
          <w:sz w:val="32"/>
          <w:szCs w:val="32"/>
        </w:rPr>
        <w:t>认真做好大赛组织与推荐工作，严格审查参赛教师资格</w:t>
      </w:r>
      <w:r w:rsidR="004D2355">
        <w:rPr>
          <w:rFonts w:ascii="仿宋" w:eastAsia="仿宋" w:hAnsi="仿宋" w:cs="Times New Roman"/>
          <w:sz w:val="32"/>
          <w:szCs w:val="32"/>
        </w:rPr>
        <w:t>。主讲教师及团队成员无违法违纪、师德师风和学术不端等问题，且近</w:t>
      </w:r>
      <w:r w:rsidR="004D2355">
        <w:rPr>
          <w:rFonts w:ascii="仿宋" w:eastAsia="仿宋" w:hAnsi="仿宋" w:cs="Times New Roman" w:hint="eastAsia"/>
          <w:sz w:val="32"/>
          <w:szCs w:val="32"/>
        </w:rPr>
        <w:t>五</w:t>
      </w:r>
      <w:r w:rsidR="00B674DE">
        <w:rPr>
          <w:rFonts w:ascii="仿宋" w:eastAsia="仿宋" w:hAnsi="仿宋" w:cs="Times New Roman"/>
          <w:sz w:val="32"/>
          <w:szCs w:val="32"/>
        </w:rPr>
        <w:t>年无教学事故。</w:t>
      </w:r>
      <w:r w:rsidR="00920D78">
        <w:rPr>
          <w:rFonts w:ascii="仿宋" w:eastAsia="仿宋" w:hAnsi="仿宋" w:cs="Times New Roman"/>
          <w:sz w:val="32"/>
          <w:szCs w:val="32"/>
        </w:rPr>
        <w:t>团队成员可</w:t>
      </w:r>
      <w:r w:rsidR="005613B4">
        <w:rPr>
          <w:rFonts w:ascii="仿宋" w:eastAsia="仿宋" w:hAnsi="仿宋" w:cs="Times New Roman"/>
          <w:sz w:val="32"/>
          <w:szCs w:val="32"/>
        </w:rPr>
        <w:t>作为主讲教师报名参赛，参赛教师不允许重复担任团队成员。</w:t>
      </w:r>
    </w:p>
    <w:p w:rsidR="0022451A" w:rsidRPr="00B1426B" w:rsidRDefault="0022451A" w:rsidP="00920D78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（二）参赛教师应保证教学创新设计相关材料的原创性，不得抄袭、剽窃他人作品，如产生侵权行为或涉及知识产权纠纷，由参赛教师自行承担相应责任。</w:t>
      </w:r>
    </w:p>
    <w:p w:rsidR="005D339E" w:rsidRDefault="0022451A" w:rsidP="00920D78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（三）</w:t>
      </w:r>
      <w:r w:rsidRPr="00B1426B">
        <w:rPr>
          <w:rFonts w:ascii="仿宋" w:eastAsia="仿宋" w:hAnsi="仿宋" w:cs="Times New Roman"/>
          <w:sz w:val="32"/>
          <w:szCs w:val="32"/>
        </w:rPr>
        <w:t>参赛教师</w:t>
      </w:r>
      <w:r w:rsidRPr="00B1426B">
        <w:rPr>
          <w:rFonts w:ascii="仿宋" w:eastAsia="仿宋" w:hAnsi="仿宋" w:cs="Times New Roman" w:hint="eastAsia"/>
          <w:sz w:val="32"/>
          <w:szCs w:val="32"/>
        </w:rPr>
        <w:t>所需</w:t>
      </w:r>
      <w:r w:rsidRPr="00B1426B">
        <w:rPr>
          <w:rFonts w:ascii="仿宋" w:eastAsia="仿宋" w:hAnsi="仿宋" w:cs="Times New Roman"/>
          <w:sz w:val="32"/>
          <w:szCs w:val="32"/>
        </w:rPr>
        <w:t>提交的相关材料（申报书除外）和现场汇报环节中</w:t>
      </w:r>
      <w:r w:rsidRPr="00B1426B">
        <w:rPr>
          <w:rFonts w:ascii="仿宋" w:eastAsia="仿宋" w:hAnsi="仿宋" w:cs="Times New Roman" w:hint="eastAsia"/>
          <w:sz w:val="32"/>
          <w:szCs w:val="32"/>
        </w:rPr>
        <w:t>均</w:t>
      </w:r>
      <w:r w:rsidRPr="00B1426B">
        <w:rPr>
          <w:rFonts w:ascii="仿宋" w:eastAsia="仿宋" w:hAnsi="仿宋" w:cs="Times New Roman"/>
          <w:sz w:val="32"/>
          <w:szCs w:val="32"/>
        </w:rPr>
        <w:t>不得出现参赛教师姓名及所在学校</w:t>
      </w:r>
      <w:r w:rsidRPr="00B1426B">
        <w:rPr>
          <w:rFonts w:ascii="仿宋" w:eastAsia="仿宋" w:hAnsi="仿宋" w:cs="Times New Roman" w:hint="eastAsia"/>
          <w:sz w:val="32"/>
          <w:szCs w:val="32"/>
        </w:rPr>
        <w:t>名称</w:t>
      </w:r>
      <w:r w:rsidRPr="00B1426B">
        <w:rPr>
          <w:rFonts w:ascii="仿宋" w:eastAsia="仿宋" w:hAnsi="仿宋" w:cs="Times New Roman"/>
          <w:sz w:val="32"/>
          <w:szCs w:val="32"/>
        </w:rPr>
        <w:t>。</w:t>
      </w:r>
    </w:p>
    <w:p w:rsidR="00920D78" w:rsidRPr="000456E5" w:rsidRDefault="00920D78" w:rsidP="00920D78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 w:rsidRPr="000456E5">
        <w:rPr>
          <w:rFonts w:ascii="仿宋" w:eastAsia="仿宋" w:hAnsi="仿宋" w:cs="Times New Roman" w:hint="eastAsia"/>
          <w:sz w:val="32"/>
          <w:szCs w:val="32"/>
        </w:rPr>
        <w:t>（四）各高校按</w:t>
      </w:r>
      <w:r w:rsidR="00361735" w:rsidRPr="000456E5">
        <w:rPr>
          <w:rFonts w:ascii="仿宋" w:eastAsia="仿宋" w:hAnsi="仿宋" w:cs="Times New Roman" w:hint="eastAsia"/>
          <w:sz w:val="32"/>
          <w:szCs w:val="32"/>
        </w:rPr>
        <w:t>正高</w:t>
      </w:r>
      <w:r w:rsidR="005D40F5" w:rsidRPr="000456E5">
        <w:rPr>
          <w:rFonts w:ascii="仿宋" w:eastAsia="仿宋" w:hAnsi="仿宋" w:cs="Times New Roman" w:hint="eastAsia"/>
          <w:sz w:val="32"/>
          <w:szCs w:val="32"/>
        </w:rPr>
        <w:t>、</w:t>
      </w:r>
      <w:r w:rsidR="00361735" w:rsidRPr="000456E5">
        <w:rPr>
          <w:rFonts w:ascii="仿宋" w:eastAsia="仿宋" w:hAnsi="仿宋" w:cs="Times New Roman" w:hint="eastAsia"/>
          <w:sz w:val="32"/>
          <w:szCs w:val="32"/>
        </w:rPr>
        <w:t>副高</w:t>
      </w:r>
      <w:r w:rsidR="00160A9D" w:rsidRPr="000456E5">
        <w:rPr>
          <w:rFonts w:ascii="仿宋" w:eastAsia="仿宋" w:hAnsi="仿宋" w:cs="Times New Roman" w:hint="eastAsia"/>
          <w:sz w:val="32"/>
          <w:szCs w:val="32"/>
        </w:rPr>
        <w:t>、</w:t>
      </w:r>
      <w:r w:rsidR="005D40F5" w:rsidRPr="000456E5">
        <w:rPr>
          <w:rFonts w:ascii="仿宋" w:eastAsia="仿宋" w:hAnsi="仿宋" w:cs="Times New Roman" w:hint="eastAsia"/>
          <w:sz w:val="32"/>
          <w:szCs w:val="32"/>
        </w:rPr>
        <w:t>中级及以下</w:t>
      </w:r>
      <w:r w:rsidR="00BE01D5" w:rsidRPr="000456E5">
        <w:rPr>
          <w:rFonts w:ascii="仿宋" w:eastAsia="仿宋" w:hAnsi="仿宋" w:cs="Times New Roman" w:hint="eastAsia"/>
          <w:sz w:val="32"/>
          <w:szCs w:val="32"/>
        </w:rPr>
        <w:t>3</w:t>
      </w:r>
      <w:r w:rsidR="00361735" w:rsidRPr="000456E5">
        <w:rPr>
          <w:rFonts w:ascii="仿宋" w:eastAsia="仿宋" w:hAnsi="仿宋" w:cs="Times New Roman" w:hint="eastAsia"/>
          <w:sz w:val="32"/>
          <w:szCs w:val="32"/>
        </w:rPr>
        <w:t>个组别</w:t>
      </w:r>
      <w:r w:rsidRPr="000456E5">
        <w:rPr>
          <w:rFonts w:ascii="仿宋" w:eastAsia="仿宋" w:hAnsi="仿宋" w:cs="Times New Roman" w:hint="eastAsia"/>
          <w:sz w:val="32"/>
          <w:szCs w:val="32"/>
        </w:rPr>
        <w:t>推荐</w:t>
      </w:r>
      <w:r w:rsidR="00160A9D" w:rsidRPr="000456E5">
        <w:rPr>
          <w:rFonts w:ascii="仿宋" w:eastAsia="仿宋" w:hAnsi="仿宋" w:cs="Times New Roman" w:hint="eastAsia"/>
          <w:sz w:val="32"/>
          <w:szCs w:val="32"/>
        </w:rPr>
        <w:t>教师（团队）参赛，省赛</w:t>
      </w:r>
      <w:r w:rsidR="00361735" w:rsidRPr="000456E5">
        <w:rPr>
          <w:rFonts w:ascii="仿宋" w:eastAsia="仿宋" w:hAnsi="仿宋" w:cs="Times New Roman" w:hint="eastAsia"/>
          <w:sz w:val="32"/>
          <w:szCs w:val="32"/>
        </w:rPr>
        <w:t>按新工科、新医科、新农科、新文科、基础课程和课程思政</w:t>
      </w:r>
      <w:r w:rsidR="00BE01D5" w:rsidRPr="000456E5">
        <w:rPr>
          <w:rFonts w:ascii="仿宋" w:eastAsia="仿宋" w:hAnsi="仿宋" w:cs="Times New Roman" w:hint="eastAsia"/>
          <w:sz w:val="32"/>
          <w:szCs w:val="32"/>
        </w:rPr>
        <w:t>6</w:t>
      </w:r>
      <w:r w:rsidR="00361735" w:rsidRPr="000456E5">
        <w:rPr>
          <w:rFonts w:ascii="仿宋" w:eastAsia="仿宋" w:hAnsi="仿宋" w:cs="Times New Roman" w:hint="eastAsia"/>
          <w:sz w:val="32"/>
          <w:szCs w:val="32"/>
        </w:rPr>
        <w:t>个组别组织。</w:t>
      </w:r>
    </w:p>
    <w:p w:rsidR="00AF0EB5" w:rsidRPr="00920D78" w:rsidRDefault="00AF0EB5" w:rsidP="00920D78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 w:rsidRPr="000456E5">
        <w:rPr>
          <w:rFonts w:ascii="仿宋" w:eastAsia="仿宋" w:hAnsi="仿宋" w:cs="Times New Roman" w:hint="eastAsia"/>
          <w:sz w:val="32"/>
          <w:szCs w:val="32"/>
        </w:rPr>
        <w:t>（五）大赛鼓励人工智能、集成电路、储能技术、生物育种、智慧农业、智能医学工程、国际传播等相关专业领域和耕</w:t>
      </w:r>
      <w:r w:rsidRPr="000456E5">
        <w:rPr>
          <w:rFonts w:ascii="仿宋" w:eastAsia="仿宋" w:hAnsi="仿宋" w:cs="Times New Roman" w:hint="eastAsia"/>
          <w:sz w:val="32"/>
          <w:szCs w:val="32"/>
        </w:rPr>
        <w:lastRenderedPageBreak/>
        <w:t>读教育、全科医学、中医药经典、“理解当代中国”（外语专业）等相关课程的教师，以及临床教师积极报名参赛。</w:t>
      </w:r>
    </w:p>
    <w:p w:rsidR="0022451A" w:rsidRPr="004D4E3A" w:rsidRDefault="0022451A" w:rsidP="004D4E3A">
      <w:pPr>
        <w:snapToGrid w:val="0"/>
        <w:spacing w:line="360" w:lineRule="auto"/>
        <w:ind w:firstLineChars="200" w:firstLine="640"/>
        <w:jc w:val="both"/>
        <w:rPr>
          <w:rFonts w:ascii="黑体" w:eastAsia="黑体" w:hAnsi="黑体" w:cs="Times New Roman"/>
          <w:sz w:val="32"/>
          <w:szCs w:val="32"/>
        </w:rPr>
      </w:pPr>
      <w:r w:rsidRPr="00B1426B">
        <w:rPr>
          <w:rFonts w:ascii="黑体" w:eastAsia="黑体" w:hAnsi="黑体" w:cs="Times New Roman" w:hint="eastAsia"/>
          <w:sz w:val="32"/>
          <w:szCs w:val="32"/>
        </w:rPr>
        <w:t>十</w:t>
      </w:r>
      <w:r w:rsidRPr="00B1426B">
        <w:rPr>
          <w:rFonts w:ascii="黑体" w:eastAsia="黑体" w:hAnsi="黑体" w:cs="Times New Roman"/>
          <w:sz w:val="32"/>
          <w:szCs w:val="32"/>
        </w:rPr>
        <w:t>、联系人及联系方式</w:t>
      </w:r>
    </w:p>
    <w:p w:rsidR="0022451A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联 系 人：</w:t>
      </w:r>
      <w:r w:rsidR="004D4E3A">
        <w:rPr>
          <w:rFonts w:ascii="仿宋" w:eastAsia="仿宋" w:hAnsi="仿宋" w:cs="Times New Roman" w:hint="eastAsia"/>
          <w:sz w:val="32"/>
          <w:szCs w:val="32"/>
        </w:rPr>
        <w:t>张爱梅  刘  明</w:t>
      </w:r>
    </w:p>
    <w:p w:rsidR="0022451A" w:rsidRPr="00B1426B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 w:hint="eastAsia"/>
          <w:sz w:val="32"/>
          <w:szCs w:val="32"/>
        </w:rPr>
        <w:t>联系电话：</w:t>
      </w:r>
      <w:r w:rsidR="004D4E3A">
        <w:rPr>
          <w:rFonts w:ascii="仿宋" w:eastAsia="仿宋" w:hAnsi="仿宋" w:cs="Times New Roman"/>
          <w:sz w:val="32"/>
          <w:szCs w:val="32"/>
        </w:rPr>
        <w:t>0312-5977077   0312-5079007</w:t>
      </w:r>
    </w:p>
    <w:p w:rsidR="0022451A" w:rsidRPr="00EE65E8" w:rsidRDefault="0022451A" w:rsidP="00B1426B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5D339E">
        <w:rPr>
          <w:rFonts w:ascii="仿宋" w:eastAsia="仿宋" w:hAnsi="仿宋" w:cs="Times New Roman" w:hint="eastAsia"/>
          <w:sz w:val="32"/>
          <w:szCs w:val="32"/>
        </w:rPr>
        <w:t>邮 箱：</w:t>
      </w:r>
      <w:hyperlink r:id="rId9" w:history="1">
        <w:r w:rsidR="005D339E" w:rsidRPr="00EE65E8">
          <w:rPr>
            <w:rStyle w:val="a9"/>
            <w:rFonts w:ascii="仿宋" w:eastAsia="仿宋" w:hAnsi="仿宋" w:cs="Times New Roman"/>
            <w:color w:val="auto"/>
            <w:sz w:val="32"/>
            <w:szCs w:val="32"/>
            <w:u w:val="none"/>
          </w:rPr>
          <w:t>jsfz5079007</w:t>
        </w:r>
        <w:r w:rsidR="005D339E" w:rsidRPr="00EE65E8">
          <w:rPr>
            <w:rStyle w:val="a9"/>
            <w:rFonts w:ascii="仿宋" w:eastAsia="仿宋" w:hAnsi="仿宋" w:cs="Times New Roman" w:hint="eastAsia"/>
            <w:color w:val="auto"/>
            <w:sz w:val="32"/>
            <w:szCs w:val="32"/>
            <w:u w:val="none"/>
          </w:rPr>
          <w:t>@</w:t>
        </w:r>
        <w:r w:rsidR="005D339E" w:rsidRPr="00EE65E8">
          <w:rPr>
            <w:rStyle w:val="a9"/>
            <w:rFonts w:ascii="仿宋" w:eastAsia="仿宋" w:hAnsi="仿宋" w:cs="Times New Roman"/>
            <w:color w:val="auto"/>
            <w:sz w:val="32"/>
            <w:szCs w:val="32"/>
            <w:u w:val="none"/>
          </w:rPr>
          <w:t>126.com</w:t>
        </w:r>
      </w:hyperlink>
    </w:p>
    <w:p w:rsidR="005D339E" w:rsidRDefault="005D339E" w:rsidP="005D339E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5D339E">
        <w:rPr>
          <w:rFonts w:ascii="仿宋" w:eastAsia="仿宋" w:hAnsi="仿宋" w:cs="Times New Roman"/>
          <w:sz w:val="32"/>
          <w:szCs w:val="32"/>
        </w:rPr>
        <w:t>其他未尽事宜由组委会另行通知。</w:t>
      </w:r>
    </w:p>
    <w:p w:rsidR="005D339E" w:rsidRDefault="005D339E" w:rsidP="005D339E">
      <w:pPr>
        <w:snapToGrid w:val="0"/>
        <w:spacing w:line="360" w:lineRule="auto"/>
        <w:jc w:val="both"/>
        <w:rPr>
          <w:rFonts w:ascii="仿宋" w:eastAsia="仿宋" w:hAnsi="仿宋" w:cs="Times New Roman"/>
          <w:sz w:val="32"/>
          <w:szCs w:val="32"/>
        </w:rPr>
      </w:pPr>
    </w:p>
    <w:p w:rsidR="005D339E" w:rsidRDefault="005D339E" w:rsidP="005D339E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5D339E">
        <w:rPr>
          <w:rFonts w:ascii="仿宋" w:eastAsia="仿宋" w:hAnsi="仿宋" w:cs="Times New Roman"/>
          <w:sz w:val="32"/>
          <w:szCs w:val="32"/>
        </w:rPr>
        <w:t>附件：</w:t>
      </w:r>
    </w:p>
    <w:p w:rsidR="005D339E" w:rsidRPr="005D339E" w:rsidRDefault="005D339E" w:rsidP="006505C9">
      <w:pPr>
        <w:snapToGrid w:val="0"/>
        <w:spacing w:line="360" w:lineRule="auto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</w:t>
      </w:r>
      <w:r w:rsidR="002E6A51">
        <w:rPr>
          <w:rFonts w:ascii="仿宋" w:eastAsia="仿宋" w:hAnsi="仿宋" w:cs="Times New Roman" w:hint="eastAsia"/>
          <w:sz w:val="32"/>
          <w:szCs w:val="32"/>
        </w:rPr>
        <w:t>第三届</w:t>
      </w:r>
      <w:r w:rsidRPr="005D339E">
        <w:rPr>
          <w:rFonts w:ascii="仿宋" w:eastAsia="仿宋" w:hAnsi="仿宋" w:cs="Times New Roman"/>
          <w:sz w:val="32"/>
          <w:szCs w:val="32"/>
        </w:rPr>
        <w:t>河北省高校教师教学创新大赛名额分配表</w:t>
      </w:r>
    </w:p>
    <w:p w:rsidR="005D339E" w:rsidRPr="005D339E" w:rsidRDefault="006505C9" w:rsidP="005D339E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</w:t>
      </w:r>
      <w:r w:rsidR="005D339E">
        <w:rPr>
          <w:rFonts w:ascii="仿宋" w:eastAsia="仿宋" w:hAnsi="仿宋" w:cs="Times New Roman"/>
          <w:sz w:val="32"/>
          <w:szCs w:val="32"/>
        </w:rPr>
        <w:t>.</w:t>
      </w:r>
      <w:r w:rsidR="002E6A51">
        <w:rPr>
          <w:rFonts w:ascii="仿宋" w:eastAsia="仿宋" w:hAnsi="仿宋" w:cs="Times New Roman"/>
          <w:sz w:val="32"/>
          <w:szCs w:val="32"/>
        </w:rPr>
        <w:t>第三届</w:t>
      </w:r>
      <w:r w:rsidR="005D339E" w:rsidRPr="005D339E">
        <w:rPr>
          <w:rFonts w:ascii="仿宋" w:eastAsia="仿宋" w:hAnsi="仿宋" w:cs="Times New Roman"/>
          <w:sz w:val="32"/>
          <w:szCs w:val="32"/>
        </w:rPr>
        <w:t>河北省高校教师教学创新大赛评分标准</w:t>
      </w:r>
    </w:p>
    <w:p w:rsidR="005D339E" w:rsidRPr="005D339E" w:rsidRDefault="006505C9" w:rsidP="005D339E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</w:t>
      </w:r>
      <w:r w:rsidR="005D339E">
        <w:rPr>
          <w:rFonts w:ascii="仿宋" w:eastAsia="仿宋" w:hAnsi="仿宋" w:cs="Times New Roman"/>
          <w:sz w:val="32"/>
          <w:szCs w:val="32"/>
        </w:rPr>
        <w:t>.</w:t>
      </w:r>
      <w:r w:rsidR="002E6A51">
        <w:rPr>
          <w:rFonts w:ascii="仿宋" w:eastAsia="仿宋" w:hAnsi="仿宋" w:cs="Times New Roman"/>
          <w:sz w:val="32"/>
          <w:szCs w:val="32"/>
        </w:rPr>
        <w:t>第三届</w:t>
      </w:r>
      <w:r w:rsidR="005D339E" w:rsidRPr="005D339E">
        <w:rPr>
          <w:rFonts w:ascii="仿宋" w:eastAsia="仿宋" w:hAnsi="仿宋" w:cs="Times New Roman"/>
          <w:sz w:val="32"/>
          <w:szCs w:val="32"/>
        </w:rPr>
        <w:t>河北省高校教师教学创新大赛参赛教师申报材料要求</w:t>
      </w:r>
    </w:p>
    <w:p w:rsidR="005D339E" w:rsidRPr="005D339E" w:rsidRDefault="006505C9" w:rsidP="005D339E">
      <w:pPr>
        <w:pStyle w:val="a0"/>
        <w:snapToGrid w:val="0"/>
        <w:spacing w:line="360" w:lineRule="auto"/>
        <w:ind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</w:t>
      </w:r>
      <w:r w:rsidR="005D339E">
        <w:rPr>
          <w:rFonts w:ascii="仿宋" w:eastAsia="仿宋" w:hAnsi="仿宋" w:cs="Times New Roman"/>
          <w:sz w:val="32"/>
          <w:szCs w:val="32"/>
        </w:rPr>
        <w:t>.</w:t>
      </w:r>
      <w:r w:rsidR="002E6A51">
        <w:rPr>
          <w:rFonts w:ascii="仿宋" w:eastAsia="仿宋" w:hAnsi="仿宋" w:cs="Times New Roman"/>
          <w:sz w:val="32"/>
          <w:szCs w:val="32"/>
        </w:rPr>
        <w:t>第三届</w:t>
      </w:r>
      <w:r w:rsidR="00AA63F2">
        <w:rPr>
          <w:rFonts w:ascii="仿宋" w:eastAsia="仿宋" w:hAnsi="仿宋" w:cs="Times New Roman"/>
          <w:sz w:val="32"/>
          <w:szCs w:val="32"/>
        </w:rPr>
        <w:t>河北省</w:t>
      </w:r>
      <w:r w:rsidR="005D339E" w:rsidRPr="005D339E">
        <w:rPr>
          <w:rFonts w:ascii="仿宋" w:eastAsia="仿宋" w:hAnsi="仿宋" w:cs="Times New Roman"/>
          <w:sz w:val="32"/>
          <w:szCs w:val="32"/>
        </w:rPr>
        <w:t>高校教师教学创新大赛</w:t>
      </w:r>
      <w:r w:rsidR="00AA63F2" w:rsidRPr="005D339E">
        <w:rPr>
          <w:rFonts w:ascii="仿宋" w:eastAsia="仿宋" w:hAnsi="仿宋" w:cs="Times New Roman"/>
          <w:sz w:val="32"/>
          <w:szCs w:val="32"/>
        </w:rPr>
        <w:t>省赛</w:t>
      </w:r>
      <w:r w:rsidR="005D339E" w:rsidRPr="005D339E">
        <w:rPr>
          <w:rFonts w:ascii="仿宋" w:eastAsia="仿宋" w:hAnsi="仿宋" w:cs="Times New Roman"/>
          <w:sz w:val="32"/>
          <w:szCs w:val="32"/>
        </w:rPr>
        <w:t>推荐教师汇总表</w:t>
      </w:r>
    </w:p>
    <w:p w:rsidR="0022451A" w:rsidRPr="00B1426B" w:rsidRDefault="005D339E" w:rsidP="004D4E3A">
      <w:pPr>
        <w:wordWrap w:val="0"/>
        <w:snapToGrid w:val="0"/>
        <w:spacing w:line="360" w:lineRule="auto"/>
        <w:ind w:firstLineChars="200" w:firstLine="643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河北省教育厅</w:t>
      </w:r>
    </w:p>
    <w:p w:rsidR="001B38FB" w:rsidRPr="005D339E" w:rsidRDefault="0022451A" w:rsidP="005D339E">
      <w:pPr>
        <w:snapToGrid w:val="0"/>
        <w:spacing w:line="360" w:lineRule="auto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B1426B">
        <w:rPr>
          <w:rFonts w:ascii="仿宋" w:eastAsia="仿宋" w:hAnsi="仿宋" w:cs="Times New Roman"/>
          <w:sz w:val="32"/>
          <w:szCs w:val="32"/>
        </w:rPr>
        <w:t>202</w:t>
      </w:r>
      <w:r w:rsidR="00361735">
        <w:rPr>
          <w:rFonts w:ascii="仿宋" w:eastAsia="仿宋" w:hAnsi="仿宋" w:cs="Times New Roman" w:hint="eastAsia"/>
          <w:sz w:val="32"/>
          <w:szCs w:val="32"/>
        </w:rPr>
        <w:t>2</w:t>
      </w:r>
      <w:r w:rsidRPr="00B1426B">
        <w:rPr>
          <w:rFonts w:ascii="仿宋" w:eastAsia="仿宋" w:hAnsi="仿宋" w:cs="Times New Roman"/>
          <w:sz w:val="32"/>
          <w:szCs w:val="32"/>
        </w:rPr>
        <w:t>年</w:t>
      </w:r>
      <w:r w:rsidRPr="00B1426B">
        <w:rPr>
          <w:rFonts w:ascii="仿宋" w:eastAsia="仿宋" w:hAnsi="仿宋" w:cs="Times New Roman" w:hint="eastAsia"/>
          <w:sz w:val="32"/>
          <w:szCs w:val="32"/>
        </w:rPr>
        <w:t>1</w:t>
      </w:r>
      <w:r w:rsidR="00AA63F2">
        <w:rPr>
          <w:rFonts w:ascii="仿宋" w:eastAsia="仿宋" w:hAnsi="仿宋" w:cs="Times New Roman"/>
          <w:sz w:val="32"/>
          <w:szCs w:val="32"/>
        </w:rPr>
        <w:t>1</w:t>
      </w:r>
      <w:r w:rsidRPr="00B1426B">
        <w:rPr>
          <w:rFonts w:ascii="仿宋" w:eastAsia="仿宋" w:hAnsi="仿宋" w:cs="Times New Roman"/>
          <w:sz w:val="32"/>
          <w:szCs w:val="32"/>
        </w:rPr>
        <w:t>月</w:t>
      </w:r>
      <w:r w:rsidR="00AA63F2">
        <w:rPr>
          <w:rFonts w:ascii="仿宋" w:eastAsia="仿宋" w:hAnsi="仿宋" w:cs="Times New Roman"/>
          <w:sz w:val="32"/>
          <w:szCs w:val="32"/>
        </w:rPr>
        <w:t>1日</w:t>
      </w:r>
    </w:p>
    <w:sectPr w:rsidR="001B38FB" w:rsidRPr="005D339E" w:rsidSect="00B674DE">
      <w:headerReference w:type="default" r:id="rId10"/>
      <w:footerReference w:type="default" r:id="rId11"/>
      <w:pgSz w:w="12240" w:h="15840"/>
      <w:pgMar w:top="1213" w:right="1797" w:bottom="1213" w:left="1797" w:header="1247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59B" w:rsidRDefault="0003059B" w:rsidP="0022451A">
      <w:r>
        <w:separator/>
      </w:r>
    </w:p>
  </w:endnote>
  <w:endnote w:type="continuationSeparator" w:id="1">
    <w:p w:rsidR="0003059B" w:rsidRDefault="0003059B" w:rsidP="00224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D61" w:rsidRPr="00201918" w:rsidRDefault="00423771">
    <w:pPr>
      <w:pStyle w:val="a4"/>
      <w:jc w:val="center"/>
      <w:rPr>
        <w:sz w:val="22"/>
      </w:rPr>
    </w:pPr>
    <w:r w:rsidRPr="00201918">
      <w:rPr>
        <w:sz w:val="21"/>
      </w:rPr>
      <w:fldChar w:fldCharType="begin"/>
    </w:r>
    <w:r w:rsidR="00DF7D61" w:rsidRPr="00201918">
      <w:rPr>
        <w:sz w:val="21"/>
      </w:rPr>
      <w:instrText>PAGE   \* MERGEFORMAT</w:instrText>
    </w:r>
    <w:r w:rsidRPr="00201918">
      <w:rPr>
        <w:sz w:val="21"/>
      </w:rPr>
      <w:fldChar w:fldCharType="separate"/>
    </w:r>
    <w:r w:rsidR="00673FE0" w:rsidRPr="00673FE0">
      <w:rPr>
        <w:noProof/>
        <w:sz w:val="21"/>
        <w:lang w:val="zh-CN"/>
      </w:rPr>
      <w:t>7</w:t>
    </w:r>
    <w:r w:rsidRPr="00201918">
      <w:rPr>
        <w:sz w:val="21"/>
      </w:rPr>
      <w:fldChar w:fldCharType="end"/>
    </w:r>
  </w:p>
  <w:p w:rsidR="00DF7D61" w:rsidRDefault="00DF7D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59B" w:rsidRDefault="0003059B" w:rsidP="0022451A">
      <w:r>
        <w:separator/>
      </w:r>
    </w:p>
  </w:footnote>
  <w:footnote w:type="continuationSeparator" w:id="1">
    <w:p w:rsidR="0003059B" w:rsidRDefault="0003059B" w:rsidP="00224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D61" w:rsidRDefault="00DF7D61">
    <w:pPr>
      <w:pStyle w:val="a5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6B270D"/>
    <w:multiLevelType w:val="singleLevel"/>
    <w:tmpl w:val="AA6B270D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FF"/>
    <w:rsid w:val="00005F40"/>
    <w:rsid w:val="0003059B"/>
    <w:rsid w:val="000456E5"/>
    <w:rsid w:val="000D463E"/>
    <w:rsid w:val="00112D25"/>
    <w:rsid w:val="00160A9D"/>
    <w:rsid w:val="00163D15"/>
    <w:rsid w:val="001672AF"/>
    <w:rsid w:val="00186500"/>
    <w:rsid w:val="00187D64"/>
    <w:rsid w:val="001B38FB"/>
    <w:rsid w:val="001D2BCD"/>
    <w:rsid w:val="001E0404"/>
    <w:rsid w:val="001E1E45"/>
    <w:rsid w:val="0022451A"/>
    <w:rsid w:val="00227E71"/>
    <w:rsid w:val="00261DE7"/>
    <w:rsid w:val="00266D27"/>
    <w:rsid w:val="002769E9"/>
    <w:rsid w:val="002C52E4"/>
    <w:rsid w:val="002C71A0"/>
    <w:rsid w:val="002E6A51"/>
    <w:rsid w:val="003046D7"/>
    <w:rsid w:val="00352DE7"/>
    <w:rsid w:val="00361735"/>
    <w:rsid w:val="00393AA0"/>
    <w:rsid w:val="003A741E"/>
    <w:rsid w:val="003D4FF1"/>
    <w:rsid w:val="00401348"/>
    <w:rsid w:val="00415FB1"/>
    <w:rsid w:val="00423771"/>
    <w:rsid w:val="00424EF2"/>
    <w:rsid w:val="0043480F"/>
    <w:rsid w:val="004457EF"/>
    <w:rsid w:val="004467DA"/>
    <w:rsid w:val="00450A2A"/>
    <w:rsid w:val="004613CE"/>
    <w:rsid w:val="00472716"/>
    <w:rsid w:val="00475A23"/>
    <w:rsid w:val="004776E3"/>
    <w:rsid w:val="004B43FF"/>
    <w:rsid w:val="004D2355"/>
    <w:rsid w:val="004D4E3A"/>
    <w:rsid w:val="004E1ACB"/>
    <w:rsid w:val="00510114"/>
    <w:rsid w:val="00516321"/>
    <w:rsid w:val="00556237"/>
    <w:rsid w:val="005613B4"/>
    <w:rsid w:val="00582FD5"/>
    <w:rsid w:val="005D1801"/>
    <w:rsid w:val="005D339E"/>
    <w:rsid w:val="005D40F5"/>
    <w:rsid w:val="006505C9"/>
    <w:rsid w:val="006633FA"/>
    <w:rsid w:val="00673FE0"/>
    <w:rsid w:val="00674FED"/>
    <w:rsid w:val="006B57AD"/>
    <w:rsid w:val="006B5935"/>
    <w:rsid w:val="006E35C2"/>
    <w:rsid w:val="006F6E20"/>
    <w:rsid w:val="00712645"/>
    <w:rsid w:val="00725DC9"/>
    <w:rsid w:val="00733DD6"/>
    <w:rsid w:val="00751495"/>
    <w:rsid w:val="007674BF"/>
    <w:rsid w:val="007750C7"/>
    <w:rsid w:val="00784771"/>
    <w:rsid w:val="007D6C90"/>
    <w:rsid w:val="007F00F6"/>
    <w:rsid w:val="007F132A"/>
    <w:rsid w:val="008600F5"/>
    <w:rsid w:val="00863D58"/>
    <w:rsid w:val="008904EB"/>
    <w:rsid w:val="008C2478"/>
    <w:rsid w:val="008E035B"/>
    <w:rsid w:val="00911217"/>
    <w:rsid w:val="00920D78"/>
    <w:rsid w:val="00994B7C"/>
    <w:rsid w:val="009A50F4"/>
    <w:rsid w:val="009C5A34"/>
    <w:rsid w:val="00A0700F"/>
    <w:rsid w:val="00A3195A"/>
    <w:rsid w:val="00A4307E"/>
    <w:rsid w:val="00A66E9F"/>
    <w:rsid w:val="00AA1800"/>
    <w:rsid w:val="00AA63F2"/>
    <w:rsid w:val="00AF0EB5"/>
    <w:rsid w:val="00AF6B57"/>
    <w:rsid w:val="00B0171D"/>
    <w:rsid w:val="00B05ADF"/>
    <w:rsid w:val="00B1426B"/>
    <w:rsid w:val="00B260F2"/>
    <w:rsid w:val="00B3399C"/>
    <w:rsid w:val="00B674DE"/>
    <w:rsid w:val="00B714F2"/>
    <w:rsid w:val="00B842F0"/>
    <w:rsid w:val="00BA4665"/>
    <w:rsid w:val="00BA5124"/>
    <w:rsid w:val="00BD231B"/>
    <w:rsid w:val="00BE01D5"/>
    <w:rsid w:val="00C05402"/>
    <w:rsid w:val="00C41B8C"/>
    <w:rsid w:val="00C70765"/>
    <w:rsid w:val="00C8750A"/>
    <w:rsid w:val="00C94912"/>
    <w:rsid w:val="00CA2165"/>
    <w:rsid w:val="00CF2B66"/>
    <w:rsid w:val="00CF60D5"/>
    <w:rsid w:val="00D20AAB"/>
    <w:rsid w:val="00D268BE"/>
    <w:rsid w:val="00D30E18"/>
    <w:rsid w:val="00DB4AE5"/>
    <w:rsid w:val="00DC05AC"/>
    <w:rsid w:val="00DC6AAD"/>
    <w:rsid w:val="00DE30FF"/>
    <w:rsid w:val="00DF7D61"/>
    <w:rsid w:val="00E054FB"/>
    <w:rsid w:val="00E24D5A"/>
    <w:rsid w:val="00E250A6"/>
    <w:rsid w:val="00E45AA2"/>
    <w:rsid w:val="00E67D1B"/>
    <w:rsid w:val="00E83F42"/>
    <w:rsid w:val="00EA407C"/>
    <w:rsid w:val="00ED2909"/>
    <w:rsid w:val="00EE65E8"/>
    <w:rsid w:val="00F23F8B"/>
    <w:rsid w:val="00F42356"/>
    <w:rsid w:val="00F74CF9"/>
    <w:rsid w:val="00F77338"/>
    <w:rsid w:val="00F9190B"/>
    <w:rsid w:val="00FD1B92"/>
    <w:rsid w:val="00FE0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2451A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Char1"/>
    <w:uiPriority w:val="99"/>
    <w:unhideWhenUsed/>
    <w:qFormat/>
    <w:rsid w:val="002245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1"/>
    <w:uiPriority w:val="99"/>
    <w:semiHidden/>
    <w:rsid w:val="0022451A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1"/>
    <w:link w:val="a4"/>
    <w:uiPriority w:val="99"/>
    <w:qFormat/>
    <w:rsid w:val="0022451A"/>
    <w:rPr>
      <w:rFonts w:ascii="宋体" w:eastAsia="宋体" w:hAnsi="宋体" w:cs="宋体"/>
      <w:kern w:val="0"/>
      <w:sz w:val="18"/>
      <w:szCs w:val="18"/>
    </w:rPr>
  </w:style>
  <w:style w:type="paragraph" w:styleId="a5">
    <w:name w:val="header"/>
    <w:basedOn w:val="a"/>
    <w:link w:val="Char10"/>
    <w:uiPriority w:val="99"/>
    <w:unhideWhenUsed/>
    <w:qFormat/>
    <w:rsid w:val="00224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uiPriority w:val="99"/>
    <w:semiHidden/>
    <w:rsid w:val="0022451A"/>
    <w:rPr>
      <w:rFonts w:ascii="宋体" w:eastAsia="宋体" w:hAnsi="宋体" w:cs="宋体"/>
      <w:kern w:val="0"/>
      <w:sz w:val="18"/>
      <w:szCs w:val="18"/>
    </w:rPr>
  </w:style>
  <w:style w:type="character" w:customStyle="1" w:styleId="Char10">
    <w:name w:val="页眉 Char1"/>
    <w:link w:val="a5"/>
    <w:uiPriority w:val="99"/>
    <w:qFormat/>
    <w:rsid w:val="0022451A"/>
    <w:rPr>
      <w:rFonts w:ascii="宋体" w:eastAsia="宋体" w:hAnsi="宋体" w:cs="宋体"/>
      <w:kern w:val="0"/>
      <w:sz w:val="18"/>
      <w:szCs w:val="18"/>
    </w:rPr>
  </w:style>
  <w:style w:type="paragraph" w:styleId="a6">
    <w:name w:val="footnote text"/>
    <w:basedOn w:val="a"/>
    <w:link w:val="Char11"/>
    <w:uiPriority w:val="99"/>
    <w:unhideWhenUsed/>
    <w:rsid w:val="0022451A"/>
    <w:pPr>
      <w:snapToGrid w:val="0"/>
    </w:pPr>
    <w:rPr>
      <w:sz w:val="18"/>
      <w:szCs w:val="18"/>
    </w:rPr>
  </w:style>
  <w:style w:type="character" w:customStyle="1" w:styleId="Char2">
    <w:name w:val="脚注文本 Char"/>
    <w:basedOn w:val="a1"/>
    <w:uiPriority w:val="99"/>
    <w:semiHidden/>
    <w:rsid w:val="0022451A"/>
    <w:rPr>
      <w:rFonts w:ascii="宋体" w:eastAsia="宋体" w:hAnsi="宋体" w:cs="宋体"/>
      <w:kern w:val="0"/>
      <w:sz w:val="18"/>
      <w:szCs w:val="18"/>
    </w:rPr>
  </w:style>
  <w:style w:type="character" w:customStyle="1" w:styleId="Char11">
    <w:name w:val="脚注文本 Char1"/>
    <w:link w:val="a6"/>
    <w:uiPriority w:val="99"/>
    <w:rsid w:val="0022451A"/>
    <w:rPr>
      <w:rFonts w:ascii="宋体" w:eastAsia="宋体" w:hAnsi="宋体" w:cs="宋体"/>
      <w:kern w:val="0"/>
      <w:sz w:val="18"/>
      <w:szCs w:val="18"/>
    </w:rPr>
  </w:style>
  <w:style w:type="character" w:styleId="a7">
    <w:name w:val="Strong"/>
    <w:uiPriority w:val="22"/>
    <w:qFormat/>
    <w:rsid w:val="0022451A"/>
    <w:rPr>
      <w:b/>
      <w:bCs/>
    </w:rPr>
  </w:style>
  <w:style w:type="character" w:styleId="a8">
    <w:name w:val="footnote reference"/>
    <w:uiPriority w:val="99"/>
    <w:unhideWhenUsed/>
    <w:rsid w:val="0022451A"/>
    <w:rPr>
      <w:vertAlign w:val="superscript"/>
    </w:rPr>
  </w:style>
  <w:style w:type="paragraph" w:customStyle="1" w:styleId="style1">
    <w:name w:val="style1"/>
    <w:basedOn w:val="a"/>
    <w:qFormat/>
    <w:rsid w:val="0022451A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styleId="a0">
    <w:name w:val="Normal Indent"/>
    <w:basedOn w:val="a"/>
    <w:uiPriority w:val="99"/>
    <w:unhideWhenUsed/>
    <w:rsid w:val="0022451A"/>
    <w:pPr>
      <w:ind w:firstLineChars="200" w:firstLine="420"/>
    </w:pPr>
  </w:style>
  <w:style w:type="character" w:styleId="a9">
    <w:name w:val="Hyperlink"/>
    <w:basedOn w:val="a1"/>
    <w:uiPriority w:val="99"/>
    <w:unhideWhenUsed/>
    <w:rsid w:val="005D33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ticct.cahe.edu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sfz5079007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6945A-9F2C-4F9D-9944-12F559F5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7</Pages>
  <Words>425</Words>
  <Characters>2425</Characters>
  <Application>Microsoft Office Word</Application>
  <DocSecurity>0</DocSecurity>
  <Lines>20</Lines>
  <Paragraphs>5</Paragraphs>
  <ScaleCrop>false</ScaleCrop>
  <Company>Microsoft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张爱梅</dc:creator>
  <cp:keywords/>
  <dc:description/>
  <cp:lastModifiedBy>Administrator</cp:lastModifiedBy>
  <cp:revision>35</cp:revision>
  <dcterms:created xsi:type="dcterms:W3CDTF">2021-10-29T07:18:00Z</dcterms:created>
  <dcterms:modified xsi:type="dcterms:W3CDTF">2022-11-04T07:15:00Z</dcterms:modified>
</cp:coreProperties>
</file>